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2B2E" w:rsidRPr="00C75808" w:rsidRDefault="00522B2E" w:rsidP="008278D5">
      <w:pPr>
        <w:keepLines/>
        <w:jc w:val="center"/>
        <w:rPr>
          <w:rFonts w:ascii="Arial" w:eastAsia="Times New Roman" w:hAnsi="Arial" w:cs="Arial"/>
          <w:b/>
          <w:lang w:eastAsia="en-US"/>
        </w:rPr>
      </w:pPr>
      <w:bookmarkStart w:id="0" w:name="_GoBack"/>
      <w:bookmarkEnd w:id="0"/>
      <w:r w:rsidRPr="00C75808">
        <w:rPr>
          <w:rFonts w:ascii="Arial" w:eastAsia="Times New Roman" w:hAnsi="Arial" w:cs="Arial"/>
          <w:b/>
          <w:lang w:eastAsia="en-US"/>
        </w:rPr>
        <w:t xml:space="preserve">Communicative Disorders </w:t>
      </w:r>
      <w:r w:rsidR="00557D18">
        <w:rPr>
          <w:rFonts w:ascii="Arial" w:eastAsia="Times New Roman" w:hAnsi="Arial" w:cs="Arial"/>
          <w:b/>
          <w:lang w:eastAsia="en-US"/>
        </w:rPr>
        <w:t>8</w:t>
      </w:r>
      <w:r w:rsidR="00D730B1">
        <w:rPr>
          <w:rFonts w:ascii="Arial" w:eastAsia="Times New Roman" w:hAnsi="Arial" w:cs="Arial"/>
          <w:b/>
          <w:lang w:eastAsia="en-US"/>
        </w:rPr>
        <w:t>45</w:t>
      </w:r>
    </w:p>
    <w:p w:rsidR="00522B2E" w:rsidRPr="00C75808" w:rsidRDefault="00D730B1" w:rsidP="008278D5">
      <w:pPr>
        <w:keepLines/>
        <w:jc w:val="center"/>
        <w:rPr>
          <w:rFonts w:ascii="Arial" w:eastAsia="Times New Roman" w:hAnsi="Arial" w:cs="Arial"/>
          <w:b/>
          <w:lang w:eastAsia="en-US"/>
        </w:rPr>
      </w:pPr>
      <w:r>
        <w:rPr>
          <w:rFonts w:ascii="Arial" w:eastAsia="Times New Roman" w:hAnsi="Arial" w:cs="Arial"/>
          <w:b/>
          <w:lang w:eastAsia="en-US"/>
        </w:rPr>
        <w:t>Human Balance System: Structure, Assessment, Rehabilitation</w:t>
      </w:r>
    </w:p>
    <w:p w:rsidR="00557D18" w:rsidRDefault="00557D18" w:rsidP="008278D5">
      <w:pPr>
        <w:keepLines/>
        <w:jc w:val="center"/>
        <w:rPr>
          <w:rFonts w:ascii="Arial" w:eastAsia="Times New Roman" w:hAnsi="Arial" w:cs="Arial"/>
          <w:b/>
          <w:lang w:eastAsia="en-US"/>
        </w:rPr>
      </w:pPr>
      <w:r>
        <w:rPr>
          <w:rFonts w:ascii="Arial" w:eastAsia="Times New Roman" w:hAnsi="Arial" w:cs="Arial"/>
          <w:b/>
          <w:lang w:eastAsia="en-US"/>
        </w:rPr>
        <w:t>University of Wisconsin AuD Program</w:t>
      </w:r>
    </w:p>
    <w:p w:rsidR="0067605F" w:rsidRPr="00C75808" w:rsidRDefault="00D730B1" w:rsidP="008278D5">
      <w:pPr>
        <w:keepLines/>
        <w:jc w:val="center"/>
        <w:rPr>
          <w:rFonts w:ascii="Arial" w:eastAsia="Times New Roman" w:hAnsi="Arial" w:cs="Arial"/>
          <w:b/>
          <w:lang w:eastAsia="en-US"/>
        </w:rPr>
      </w:pPr>
      <w:r>
        <w:rPr>
          <w:rFonts w:ascii="Arial" w:eastAsia="Times New Roman" w:hAnsi="Arial" w:cs="Arial"/>
          <w:b/>
          <w:lang w:eastAsia="en-US"/>
        </w:rPr>
        <w:t>Fall</w:t>
      </w:r>
      <w:r w:rsidR="00557D18">
        <w:rPr>
          <w:rFonts w:ascii="Arial" w:eastAsia="Times New Roman" w:hAnsi="Arial" w:cs="Arial"/>
          <w:b/>
          <w:lang w:eastAsia="en-US"/>
        </w:rPr>
        <w:t xml:space="preserve"> 201</w:t>
      </w:r>
      <w:r w:rsidR="00D936AD">
        <w:rPr>
          <w:rFonts w:ascii="Arial" w:eastAsia="Times New Roman" w:hAnsi="Arial" w:cs="Arial"/>
          <w:b/>
          <w:lang w:eastAsia="en-US"/>
        </w:rPr>
        <w:t>6</w:t>
      </w:r>
    </w:p>
    <w:p w:rsidR="00522B2E" w:rsidRPr="00522B2E" w:rsidRDefault="00522B2E" w:rsidP="00522B2E">
      <w:pPr>
        <w:keepLines/>
        <w:pBdr>
          <w:top w:val="single" w:sz="4" w:space="1" w:color="auto"/>
          <w:left w:val="single" w:sz="4" w:space="4" w:color="auto"/>
          <w:bottom w:val="single" w:sz="4" w:space="1" w:color="auto"/>
          <w:right w:val="single" w:sz="4" w:space="4" w:color="auto"/>
        </w:pBdr>
        <w:jc w:val="center"/>
        <w:rPr>
          <w:rFonts w:ascii="Arial" w:eastAsia="Times New Roman" w:hAnsi="Arial" w:cs="Arial"/>
          <w:lang w:eastAsia="en-US"/>
        </w:rPr>
      </w:pPr>
      <w:r w:rsidRPr="00522B2E">
        <w:rPr>
          <w:rFonts w:ascii="Arial" w:eastAsia="Times New Roman" w:hAnsi="Arial" w:cs="Arial"/>
          <w:b/>
          <w:lang w:eastAsia="en-US"/>
        </w:rPr>
        <w:t>Meeting Times &amp; Locations</w:t>
      </w:r>
    </w:p>
    <w:p w:rsidR="0067605F" w:rsidRPr="00522B2E" w:rsidRDefault="00557D18" w:rsidP="00522B2E">
      <w:pPr>
        <w:pBdr>
          <w:top w:val="single" w:sz="4" w:space="1" w:color="auto"/>
          <w:left w:val="single" w:sz="4" w:space="4" w:color="auto"/>
          <w:bottom w:val="single" w:sz="4" w:space="1" w:color="auto"/>
          <w:right w:val="single" w:sz="4" w:space="4" w:color="auto"/>
        </w:pBdr>
        <w:tabs>
          <w:tab w:val="left" w:pos="1440"/>
          <w:tab w:val="left" w:pos="3870"/>
          <w:tab w:val="left" w:pos="6660"/>
        </w:tabs>
        <w:ind w:left="432" w:hanging="432"/>
        <w:rPr>
          <w:rFonts w:ascii="Arial" w:eastAsia="Times New Roman" w:hAnsi="Arial" w:cs="Arial"/>
          <w:sz w:val="21"/>
          <w:szCs w:val="21"/>
          <w:lang w:eastAsia="en-US"/>
        </w:rPr>
      </w:pPr>
      <w:r>
        <w:rPr>
          <w:rFonts w:ascii="Arial" w:eastAsia="Times New Roman" w:hAnsi="Arial" w:cs="Arial"/>
          <w:sz w:val="21"/>
          <w:szCs w:val="21"/>
          <w:lang w:eastAsia="en-US"/>
        </w:rPr>
        <w:tab/>
      </w:r>
      <w:r>
        <w:rPr>
          <w:rFonts w:ascii="Arial" w:eastAsia="Times New Roman" w:hAnsi="Arial" w:cs="Arial"/>
          <w:sz w:val="21"/>
          <w:szCs w:val="21"/>
          <w:lang w:eastAsia="en-US"/>
        </w:rPr>
        <w:tab/>
      </w:r>
      <w:r w:rsidR="0067605F" w:rsidRPr="00522B2E">
        <w:rPr>
          <w:rFonts w:ascii="Arial" w:eastAsia="Times New Roman" w:hAnsi="Arial" w:cs="Arial"/>
          <w:sz w:val="21"/>
          <w:szCs w:val="21"/>
          <w:lang w:eastAsia="en-US"/>
        </w:rPr>
        <w:t>Days</w:t>
      </w:r>
      <w:r w:rsidR="00C2606D" w:rsidRPr="00522B2E">
        <w:rPr>
          <w:rFonts w:ascii="Arial" w:eastAsia="Times New Roman" w:hAnsi="Arial" w:cs="Arial"/>
          <w:sz w:val="21"/>
          <w:szCs w:val="21"/>
          <w:lang w:eastAsia="en-US"/>
        </w:rPr>
        <w:t>:</w:t>
      </w:r>
      <w:r>
        <w:rPr>
          <w:rFonts w:ascii="Arial" w:eastAsia="Times New Roman" w:hAnsi="Arial" w:cs="Arial"/>
          <w:sz w:val="21"/>
          <w:szCs w:val="21"/>
          <w:lang w:eastAsia="en-US"/>
        </w:rPr>
        <w:t xml:space="preserve"> </w:t>
      </w:r>
      <w:proofErr w:type="gramStart"/>
      <w:r>
        <w:rPr>
          <w:rFonts w:ascii="Arial" w:eastAsia="Times New Roman" w:hAnsi="Arial" w:cs="Arial"/>
          <w:sz w:val="21"/>
          <w:szCs w:val="21"/>
          <w:lang w:eastAsia="en-US"/>
        </w:rPr>
        <w:t>M</w:t>
      </w:r>
      <w:r w:rsidR="00BC2D16">
        <w:rPr>
          <w:rFonts w:ascii="Arial" w:eastAsia="Times New Roman" w:hAnsi="Arial" w:cs="Arial"/>
          <w:sz w:val="21"/>
          <w:szCs w:val="21"/>
          <w:lang w:eastAsia="en-US"/>
        </w:rPr>
        <w:t>ondays</w:t>
      </w:r>
      <w:r>
        <w:rPr>
          <w:rFonts w:ascii="Arial" w:eastAsia="Times New Roman" w:hAnsi="Arial" w:cs="Arial"/>
          <w:sz w:val="21"/>
          <w:szCs w:val="21"/>
          <w:lang w:eastAsia="en-US"/>
        </w:rPr>
        <w:t xml:space="preserve"> </w:t>
      </w:r>
      <w:r w:rsidR="00C2606D" w:rsidRPr="00522B2E">
        <w:rPr>
          <w:rFonts w:ascii="Arial" w:eastAsia="Times New Roman" w:hAnsi="Arial" w:cs="Arial"/>
          <w:sz w:val="21"/>
          <w:szCs w:val="21"/>
          <w:lang w:eastAsia="en-US"/>
        </w:rPr>
        <w:t xml:space="preserve"> </w:t>
      </w:r>
      <w:r w:rsidR="0067605F" w:rsidRPr="00522B2E">
        <w:rPr>
          <w:rFonts w:ascii="Arial" w:eastAsia="Times New Roman" w:hAnsi="Arial" w:cs="Arial"/>
          <w:sz w:val="21"/>
          <w:szCs w:val="21"/>
          <w:lang w:eastAsia="en-US"/>
        </w:rPr>
        <w:tab/>
      </w:r>
      <w:proofErr w:type="gramEnd"/>
      <w:r>
        <w:rPr>
          <w:rFonts w:ascii="Arial" w:eastAsia="Times New Roman" w:hAnsi="Arial" w:cs="Arial"/>
          <w:sz w:val="21"/>
          <w:szCs w:val="21"/>
          <w:lang w:eastAsia="en-US"/>
        </w:rPr>
        <w:tab/>
      </w:r>
      <w:r w:rsidR="0067605F" w:rsidRPr="00522B2E">
        <w:rPr>
          <w:rFonts w:ascii="Arial" w:eastAsia="Times New Roman" w:hAnsi="Arial" w:cs="Arial"/>
          <w:sz w:val="21"/>
          <w:szCs w:val="21"/>
          <w:lang w:eastAsia="en-US"/>
        </w:rPr>
        <w:t xml:space="preserve">Time: </w:t>
      </w:r>
      <w:r w:rsidR="00BE4D9E">
        <w:rPr>
          <w:rFonts w:ascii="Arial" w:eastAsia="Times New Roman" w:hAnsi="Arial" w:cs="Arial"/>
          <w:sz w:val="21"/>
          <w:szCs w:val="21"/>
          <w:lang w:eastAsia="en-US"/>
        </w:rPr>
        <w:t>5:30-7:10 pm</w:t>
      </w:r>
    </w:p>
    <w:p w:rsidR="00522B2E" w:rsidRPr="00C75808" w:rsidRDefault="00522B2E" w:rsidP="00522B2E">
      <w:pPr>
        <w:tabs>
          <w:tab w:val="left" w:pos="3870"/>
          <w:tab w:val="left" w:pos="6660"/>
        </w:tabs>
        <w:ind w:left="432" w:hanging="432"/>
        <w:jc w:val="center"/>
        <w:rPr>
          <w:rFonts w:ascii="Arial" w:eastAsia="Times New Roman" w:hAnsi="Arial" w:cs="Arial"/>
          <w:b/>
          <w:sz w:val="16"/>
          <w:szCs w:val="16"/>
          <w:lang w:eastAsia="en-US"/>
        </w:rPr>
      </w:pPr>
    </w:p>
    <w:p w:rsidR="00522B2E" w:rsidRPr="00522B2E" w:rsidRDefault="00522B2E" w:rsidP="00522B2E">
      <w:pPr>
        <w:pBdr>
          <w:top w:val="single" w:sz="4" w:space="1" w:color="auto"/>
          <w:left w:val="single" w:sz="4" w:space="4" w:color="auto"/>
          <w:bottom w:val="single" w:sz="4" w:space="1" w:color="auto"/>
          <w:right w:val="single" w:sz="4" w:space="4" w:color="auto"/>
        </w:pBdr>
        <w:tabs>
          <w:tab w:val="left" w:pos="3870"/>
          <w:tab w:val="left" w:pos="6660"/>
        </w:tabs>
        <w:ind w:left="432" w:hanging="432"/>
        <w:jc w:val="center"/>
        <w:rPr>
          <w:rFonts w:ascii="Arial" w:eastAsia="Times New Roman" w:hAnsi="Arial" w:cs="Arial"/>
          <w:b/>
          <w:lang w:eastAsia="en-US"/>
        </w:rPr>
      </w:pPr>
      <w:r w:rsidRPr="00522B2E">
        <w:rPr>
          <w:rFonts w:ascii="Arial" w:eastAsia="Times New Roman" w:hAnsi="Arial" w:cs="Arial"/>
          <w:b/>
          <w:lang w:eastAsia="en-US"/>
        </w:rPr>
        <w:t>Instructor Information</w:t>
      </w:r>
    </w:p>
    <w:p w:rsidR="00DD7477" w:rsidRPr="00522B2E" w:rsidRDefault="00BE4D9E" w:rsidP="00BE4D9E">
      <w:pPr>
        <w:pBdr>
          <w:top w:val="single" w:sz="4" w:space="1" w:color="auto"/>
          <w:left w:val="single" w:sz="4" w:space="4" w:color="auto"/>
          <w:bottom w:val="single" w:sz="4" w:space="1" w:color="auto"/>
          <w:right w:val="single" w:sz="4" w:space="4" w:color="auto"/>
        </w:pBdr>
        <w:tabs>
          <w:tab w:val="left" w:pos="3870"/>
          <w:tab w:val="left" w:pos="6660"/>
        </w:tabs>
        <w:ind w:left="432" w:hanging="432"/>
        <w:jc w:val="center"/>
        <w:rPr>
          <w:rFonts w:ascii="Arial" w:eastAsia="Times New Roman" w:hAnsi="Arial" w:cs="Arial"/>
          <w:sz w:val="21"/>
          <w:szCs w:val="21"/>
          <w:lang w:eastAsia="en-US"/>
        </w:rPr>
      </w:pPr>
      <w:r>
        <w:rPr>
          <w:rFonts w:ascii="Arial" w:eastAsia="Times New Roman" w:hAnsi="Arial" w:cs="Arial"/>
          <w:sz w:val="21"/>
          <w:szCs w:val="21"/>
          <w:lang w:eastAsia="en-US"/>
        </w:rPr>
        <w:t>Kim Falkenstein Au.D</w:t>
      </w:r>
      <w:r w:rsidR="0067605F" w:rsidRPr="00522B2E">
        <w:rPr>
          <w:rFonts w:ascii="Arial" w:eastAsia="Times New Roman" w:hAnsi="Arial" w:cs="Arial"/>
          <w:sz w:val="21"/>
          <w:szCs w:val="21"/>
          <w:lang w:eastAsia="en-US"/>
        </w:rPr>
        <w:t>.</w:t>
      </w:r>
      <w:r w:rsidR="007051B1" w:rsidRPr="00522B2E">
        <w:rPr>
          <w:rFonts w:ascii="Arial" w:eastAsia="Times New Roman" w:hAnsi="Arial" w:cs="Arial"/>
          <w:sz w:val="21"/>
          <w:szCs w:val="21"/>
          <w:lang w:eastAsia="en-US"/>
        </w:rPr>
        <w:t>, CCC-A</w:t>
      </w:r>
    </w:p>
    <w:p w:rsidR="00DD7477" w:rsidRPr="00522B2E" w:rsidRDefault="00BE4D9E" w:rsidP="00522B2E">
      <w:pPr>
        <w:pBdr>
          <w:top w:val="single" w:sz="4" w:space="1" w:color="auto"/>
          <w:left w:val="single" w:sz="4" w:space="4" w:color="auto"/>
          <w:bottom w:val="single" w:sz="4" w:space="1" w:color="auto"/>
          <w:right w:val="single" w:sz="4" w:space="4" w:color="auto"/>
        </w:pBdr>
        <w:tabs>
          <w:tab w:val="left" w:pos="3870"/>
          <w:tab w:val="left" w:pos="6660"/>
        </w:tabs>
        <w:ind w:left="432" w:hanging="432"/>
        <w:jc w:val="center"/>
        <w:rPr>
          <w:rFonts w:ascii="Arial" w:eastAsia="Times New Roman" w:hAnsi="Arial" w:cs="Arial"/>
          <w:sz w:val="21"/>
          <w:szCs w:val="21"/>
          <w:lang w:eastAsia="en-US"/>
        </w:rPr>
      </w:pPr>
      <w:r>
        <w:rPr>
          <w:rFonts w:ascii="Arial" w:eastAsia="Times New Roman" w:hAnsi="Arial" w:cs="Arial"/>
          <w:sz w:val="21"/>
          <w:szCs w:val="21"/>
          <w:lang w:eastAsia="en-US"/>
        </w:rPr>
        <w:t>kfalkens@uwsp.edu</w:t>
      </w:r>
    </w:p>
    <w:p w:rsidR="006637B1" w:rsidRPr="00522B2E" w:rsidRDefault="00BE4D9E" w:rsidP="00522B2E">
      <w:pPr>
        <w:pBdr>
          <w:top w:val="single" w:sz="4" w:space="1" w:color="auto"/>
          <w:left w:val="single" w:sz="4" w:space="4" w:color="auto"/>
          <w:bottom w:val="single" w:sz="4" w:space="1" w:color="auto"/>
          <w:right w:val="single" w:sz="4" w:space="4" w:color="auto"/>
        </w:pBdr>
        <w:tabs>
          <w:tab w:val="left" w:pos="3870"/>
          <w:tab w:val="left" w:pos="6660"/>
        </w:tabs>
        <w:ind w:left="432" w:hanging="432"/>
        <w:jc w:val="center"/>
        <w:rPr>
          <w:rFonts w:ascii="Arial" w:eastAsia="Times New Roman" w:hAnsi="Arial" w:cs="Arial"/>
          <w:sz w:val="21"/>
          <w:szCs w:val="21"/>
          <w:lang w:eastAsia="en-US"/>
        </w:rPr>
      </w:pPr>
      <w:r>
        <w:rPr>
          <w:rFonts w:ascii="Arial" w:eastAsia="Times New Roman" w:hAnsi="Arial" w:cs="Arial"/>
          <w:sz w:val="21"/>
          <w:szCs w:val="21"/>
          <w:lang w:eastAsia="en-US"/>
        </w:rPr>
        <w:t>608-345-7115</w:t>
      </w:r>
    </w:p>
    <w:p w:rsidR="0067605F" w:rsidRPr="00D05C03" w:rsidRDefault="0067605F" w:rsidP="00D15A28">
      <w:pPr>
        <w:pBdr>
          <w:top w:val="single" w:sz="4" w:space="1" w:color="auto"/>
          <w:left w:val="single" w:sz="4" w:space="4" w:color="auto"/>
          <w:bottom w:val="single" w:sz="4" w:space="1" w:color="auto"/>
          <w:right w:val="single" w:sz="4" w:space="4" w:color="auto"/>
        </w:pBdr>
        <w:tabs>
          <w:tab w:val="left" w:pos="3870"/>
          <w:tab w:val="left" w:pos="6660"/>
        </w:tabs>
        <w:ind w:left="432" w:hanging="432"/>
        <w:jc w:val="center"/>
        <w:rPr>
          <w:rFonts w:ascii="Arial" w:eastAsia="Times New Roman" w:hAnsi="Arial" w:cs="Arial"/>
          <w:sz w:val="21"/>
          <w:szCs w:val="21"/>
          <w:lang w:eastAsia="en-US"/>
        </w:rPr>
      </w:pPr>
      <w:r w:rsidRPr="00522B2E">
        <w:rPr>
          <w:rFonts w:ascii="Arial" w:eastAsia="Times New Roman" w:hAnsi="Arial" w:cs="Arial"/>
          <w:sz w:val="21"/>
          <w:szCs w:val="21"/>
          <w:lang w:eastAsia="en-US"/>
        </w:rPr>
        <w:t>Office Hours</w:t>
      </w:r>
      <w:r w:rsidR="00ED3BFD" w:rsidRPr="00522B2E">
        <w:rPr>
          <w:rFonts w:ascii="Arial" w:eastAsia="Times New Roman" w:hAnsi="Arial" w:cs="Arial"/>
          <w:sz w:val="21"/>
          <w:szCs w:val="21"/>
          <w:lang w:eastAsia="en-US"/>
        </w:rPr>
        <w:t>:</w:t>
      </w:r>
      <w:r w:rsidR="006A175A">
        <w:rPr>
          <w:rFonts w:ascii="Arial" w:eastAsia="Times New Roman" w:hAnsi="Arial" w:cs="Arial"/>
          <w:sz w:val="21"/>
          <w:szCs w:val="21"/>
          <w:lang w:eastAsia="en-US"/>
        </w:rPr>
        <w:t xml:space="preserve"> </w:t>
      </w:r>
      <w:r w:rsidR="00BE4D9E">
        <w:rPr>
          <w:rFonts w:ascii="Arial" w:eastAsia="Times New Roman" w:hAnsi="Arial" w:cs="Arial"/>
          <w:sz w:val="21"/>
          <w:szCs w:val="21"/>
          <w:lang w:eastAsia="en-US"/>
        </w:rPr>
        <w:t>By a</w:t>
      </w:r>
      <w:r w:rsidR="00D25837">
        <w:rPr>
          <w:rFonts w:ascii="Arial" w:eastAsia="Times New Roman" w:hAnsi="Arial" w:cs="Arial"/>
          <w:sz w:val="21"/>
          <w:szCs w:val="21"/>
          <w:lang w:eastAsia="en-US"/>
        </w:rPr>
        <w:t>ppointment</w:t>
      </w:r>
      <w:r w:rsidR="00BC2D16">
        <w:rPr>
          <w:rFonts w:ascii="Arial" w:eastAsia="Times New Roman" w:hAnsi="Arial" w:cs="Arial"/>
          <w:sz w:val="21"/>
          <w:szCs w:val="21"/>
          <w:lang w:eastAsia="en-US"/>
        </w:rPr>
        <w:t>;</w:t>
      </w:r>
      <w:r w:rsidR="00BE4D9E">
        <w:rPr>
          <w:rFonts w:ascii="Arial" w:eastAsia="Times New Roman" w:hAnsi="Arial" w:cs="Arial"/>
          <w:sz w:val="21"/>
          <w:szCs w:val="21"/>
          <w:lang w:eastAsia="en-US"/>
        </w:rPr>
        <w:t xml:space="preserve"> Fridays </w:t>
      </w:r>
      <w:r w:rsidR="00BC2D16">
        <w:rPr>
          <w:rFonts w:ascii="Arial" w:eastAsia="Times New Roman" w:hAnsi="Arial" w:cs="Arial"/>
          <w:sz w:val="21"/>
          <w:szCs w:val="21"/>
          <w:lang w:eastAsia="en-US"/>
        </w:rPr>
        <w:t xml:space="preserve">are </w:t>
      </w:r>
      <w:r w:rsidR="00BE4D9E">
        <w:rPr>
          <w:rFonts w:ascii="Arial" w:eastAsia="Times New Roman" w:hAnsi="Arial" w:cs="Arial"/>
          <w:sz w:val="21"/>
          <w:szCs w:val="21"/>
          <w:lang w:eastAsia="en-US"/>
        </w:rPr>
        <w:t>best</w:t>
      </w:r>
    </w:p>
    <w:p w:rsidR="0067605F" w:rsidRPr="00C75808" w:rsidRDefault="0067605F" w:rsidP="008278D5">
      <w:pPr>
        <w:tabs>
          <w:tab w:val="left" w:pos="3600"/>
          <w:tab w:val="left" w:pos="7200"/>
        </w:tabs>
        <w:ind w:left="432" w:hanging="432"/>
        <w:rPr>
          <w:rFonts w:ascii="Arial" w:eastAsia="Times New Roman" w:hAnsi="Arial" w:cs="Arial"/>
          <w:b/>
          <w:sz w:val="16"/>
          <w:szCs w:val="16"/>
          <w:lang w:eastAsia="en-US"/>
        </w:rPr>
      </w:pPr>
    </w:p>
    <w:p w:rsidR="00A53BC2" w:rsidRPr="00522B2E" w:rsidRDefault="00522B2E" w:rsidP="00522B2E">
      <w:pPr>
        <w:pBdr>
          <w:top w:val="single" w:sz="4" w:space="1" w:color="auto"/>
          <w:left w:val="single" w:sz="4" w:space="4" w:color="auto"/>
          <w:bottom w:val="single" w:sz="4" w:space="1" w:color="auto"/>
          <w:right w:val="single" w:sz="4" w:space="4" w:color="auto"/>
        </w:pBdr>
        <w:ind w:left="432" w:hanging="432"/>
        <w:jc w:val="center"/>
        <w:rPr>
          <w:rFonts w:ascii="Arial" w:eastAsia="Times New Roman" w:hAnsi="Arial" w:cs="Arial"/>
          <w:b/>
          <w:lang w:eastAsia="en-US"/>
        </w:rPr>
      </w:pPr>
      <w:r w:rsidRPr="00522B2E">
        <w:rPr>
          <w:rFonts w:ascii="Arial" w:eastAsia="Times New Roman" w:hAnsi="Arial" w:cs="Arial"/>
          <w:b/>
          <w:lang w:eastAsia="en-US"/>
        </w:rPr>
        <w:t>Course Materials</w:t>
      </w:r>
    </w:p>
    <w:p w:rsidR="00522B2E" w:rsidRDefault="00522B2E" w:rsidP="00522B2E">
      <w:pPr>
        <w:pBdr>
          <w:top w:val="single" w:sz="4" w:space="1" w:color="auto"/>
          <w:left w:val="single" w:sz="4" w:space="4" w:color="auto"/>
          <w:bottom w:val="single" w:sz="4" w:space="1" w:color="auto"/>
          <w:right w:val="single" w:sz="4" w:space="4" w:color="auto"/>
        </w:pBdr>
        <w:jc w:val="center"/>
        <w:rPr>
          <w:rFonts w:ascii="Arial" w:eastAsia="Times New Roman" w:hAnsi="Arial" w:cs="Arial"/>
          <w:sz w:val="21"/>
          <w:szCs w:val="21"/>
          <w:lang w:eastAsia="en-US"/>
        </w:rPr>
      </w:pPr>
    </w:p>
    <w:p w:rsidR="00A53BC2" w:rsidRPr="00557D18" w:rsidRDefault="00BE4D9E" w:rsidP="00522B2E">
      <w:pPr>
        <w:pBdr>
          <w:top w:val="single" w:sz="4" w:space="1" w:color="auto"/>
          <w:left w:val="single" w:sz="4" w:space="4" w:color="auto"/>
          <w:bottom w:val="single" w:sz="4" w:space="1" w:color="auto"/>
          <w:right w:val="single" w:sz="4" w:space="4" w:color="auto"/>
        </w:pBdr>
        <w:jc w:val="center"/>
        <w:rPr>
          <w:rFonts w:ascii="Arial" w:hAnsi="Arial" w:cs="Arial"/>
          <w:sz w:val="21"/>
          <w:szCs w:val="21"/>
        </w:rPr>
      </w:pPr>
      <w:r>
        <w:rPr>
          <w:rFonts w:ascii="Arial" w:hAnsi="Arial" w:cs="Arial"/>
          <w:sz w:val="21"/>
          <w:szCs w:val="21"/>
        </w:rPr>
        <w:t xml:space="preserve">Text book:  </w:t>
      </w:r>
      <w:r w:rsidR="00D730B1">
        <w:rPr>
          <w:rFonts w:ascii="Arial" w:hAnsi="Arial" w:cs="Arial"/>
          <w:sz w:val="21"/>
          <w:szCs w:val="21"/>
        </w:rPr>
        <w:t xml:space="preserve">Jacobson, G. P., &amp; Shepard, N. T. </w:t>
      </w:r>
      <w:r w:rsidR="00557D18">
        <w:rPr>
          <w:rFonts w:ascii="Arial" w:hAnsi="Arial" w:cs="Arial"/>
          <w:sz w:val="21"/>
          <w:szCs w:val="21"/>
        </w:rPr>
        <w:t>(</w:t>
      </w:r>
      <w:r w:rsidR="00F5155C">
        <w:rPr>
          <w:rFonts w:ascii="Arial" w:hAnsi="Arial" w:cs="Arial"/>
          <w:sz w:val="21"/>
          <w:szCs w:val="21"/>
        </w:rPr>
        <w:t>20</w:t>
      </w:r>
      <w:r>
        <w:rPr>
          <w:rFonts w:ascii="Arial" w:hAnsi="Arial" w:cs="Arial"/>
          <w:sz w:val="21"/>
          <w:szCs w:val="21"/>
        </w:rPr>
        <w:t>16</w:t>
      </w:r>
      <w:r w:rsidR="00F5155C">
        <w:rPr>
          <w:rFonts w:ascii="Arial" w:hAnsi="Arial" w:cs="Arial"/>
          <w:sz w:val="21"/>
          <w:szCs w:val="21"/>
        </w:rPr>
        <w:t xml:space="preserve">). </w:t>
      </w:r>
      <w:r w:rsidR="00D730B1">
        <w:rPr>
          <w:rFonts w:ascii="Arial" w:hAnsi="Arial" w:cs="Arial"/>
          <w:i/>
          <w:sz w:val="21"/>
          <w:szCs w:val="21"/>
        </w:rPr>
        <w:t>Balance Function Assessment and Management</w:t>
      </w:r>
      <w:r w:rsidR="00F5155C">
        <w:rPr>
          <w:rFonts w:ascii="Arial" w:hAnsi="Arial" w:cs="Arial"/>
          <w:sz w:val="21"/>
          <w:szCs w:val="21"/>
        </w:rPr>
        <w:t xml:space="preserve">. </w:t>
      </w:r>
      <w:r w:rsidR="00624E3F">
        <w:rPr>
          <w:rFonts w:ascii="Arial" w:hAnsi="Arial" w:cs="Arial"/>
          <w:sz w:val="21"/>
          <w:szCs w:val="21"/>
        </w:rPr>
        <w:t>San Diego: Plural Publishing, Inc.</w:t>
      </w:r>
    </w:p>
    <w:p w:rsidR="00A53BC2" w:rsidRPr="00522B2E" w:rsidRDefault="00A53BC2" w:rsidP="00522B2E">
      <w:pPr>
        <w:pBdr>
          <w:top w:val="single" w:sz="4" w:space="1" w:color="auto"/>
          <w:left w:val="single" w:sz="4" w:space="4" w:color="auto"/>
          <w:bottom w:val="single" w:sz="4" w:space="1" w:color="auto"/>
          <w:right w:val="single" w:sz="4" w:space="4" w:color="auto"/>
        </w:pBdr>
        <w:jc w:val="center"/>
        <w:rPr>
          <w:rFonts w:ascii="Arial" w:eastAsia="Times New Roman" w:hAnsi="Arial" w:cs="Arial"/>
          <w:sz w:val="21"/>
          <w:szCs w:val="21"/>
          <w:lang w:eastAsia="en-US"/>
        </w:rPr>
      </w:pPr>
    </w:p>
    <w:p w:rsidR="00DD38CA" w:rsidRDefault="00DD38CA" w:rsidP="00DD38CA">
      <w:pPr>
        <w:pBdr>
          <w:top w:val="single" w:sz="4" w:space="1" w:color="auto"/>
          <w:left w:val="single" w:sz="4" w:space="4" w:color="auto"/>
          <w:bottom w:val="single" w:sz="4" w:space="1" w:color="auto"/>
          <w:right w:val="single" w:sz="4" w:space="4" w:color="auto"/>
        </w:pBdr>
        <w:jc w:val="center"/>
        <w:rPr>
          <w:rFonts w:ascii="Arial" w:eastAsia="Times New Roman" w:hAnsi="Arial" w:cs="Arial"/>
          <w:sz w:val="21"/>
          <w:szCs w:val="21"/>
          <w:lang w:eastAsia="en-US"/>
        </w:rPr>
      </w:pPr>
      <w:r>
        <w:rPr>
          <w:rFonts w:ascii="Arial" w:eastAsia="Times New Roman" w:hAnsi="Arial" w:cs="Arial"/>
          <w:sz w:val="21"/>
          <w:szCs w:val="21"/>
          <w:lang w:eastAsia="en-US"/>
        </w:rPr>
        <w:t>Other</w:t>
      </w:r>
      <w:r w:rsidR="00BE4D9E">
        <w:rPr>
          <w:rFonts w:ascii="Arial" w:eastAsia="Times New Roman" w:hAnsi="Arial" w:cs="Arial"/>
          <w:sz w:val="21"/>
          <w:szCs w:val="21"/>
          <w:lang w:eastAsia="en-US"/>
        </w:rPr>
        <w:t xml:space="preserve"> assigned readings will be</w:t>
      </w:r>
      <w:r>
        <w:rPr>
          <w:rFonts w:ascii="Arial" w:eastAsia="Times New Roman" w:hAnsi="Arial" w:cs="Arial"/>
          <w:sz w:val="21"/>
          <w:szCs w:val="21"/>
          <w:lang w:eastAsia="en-US"/>
        </w:rPr>
        <w:t xml:space="preserve"> posted on D2L</w:t>
      </w:r>
    </w:p>
    <w:p w:rsidR="00DD38CA" w:rsidRDefault="00DD38CA" w:rsidP="00DD38CA">
      <w:pPr>
        <w:pBdr>
          <w:top w:val="single" w:sz="4" w:space="1" w:color="auto"/>
          <w:left w:val="single" w:sz="4" w:space="4" w:color="auto"/>
          <w:bottom w:val="single" w:sz="4" w:space="1" w:color="auto"/>
          <w:right w:val="single" w:sz="4" w:space="4" w:color="auto"/>
        </w:pBdr>
        <w:jc w:val="center"/>
        <w:rPr>
          <w:rFonts w:ascii="Arial" w:eastAsia="Times New Roman" w:hAnsi="Arial" w:cs="Arial"/>
          <w:sz w:val="21"/>
          <w:szCs w:val="21"/>
          <w:lang w:eastAsia="en-US"/>
        </w:rPr>
      </w:pPr>
    </w:p>
    <w:p w:rsidR="00522B2E" w:rsidRPr="00993020" w:rsidRDefault="00A53BC2" w:rsidP="00522B2E">
      <w:pPr>
        <w:pBdr>
          <w:top w:val="single" w:sz="4" w:space="1" w:color="auto"/>
          <w:left w:val="single" w:sz="4" w:space="4" w:color="auto"/>
          <w:bottom w:val="single" w:sz="4" w:space="1" w:color="auto"/>
          <w:right w:val="single" w:sz="4" w:space="4" w:color="auto"/>
        </w:pBdr>
        <w:jc w:val="center"/>
        <w:rPr>
          <w:rFonts w:ascii="Arial" w:eastAsia="Times New Roman" w:hAnsi="Arial" w:cs="Arial"/>
          <w:sz w:val="21"/>
          <w:szCs w:val="21"/>
          <w:lang w:val="fr-FR" w:eastAsia="en-US"/>
        </w:rPr>
      </w:pPr>
      <w:r w:rsidRPr="00993020">
        <w:rPr>
          <w:rFonts w:ascii="Arial" w:eastAsia="Times New Roman" w:hAnsi="Arial" w:cs="Arial"/>
          <w:sz w:val="21"/>
          <w:szCs w:val="21"/>
          <w:lang w:val="fr-FR" w:eastAsia="en-US"/>
        </w:rPr>
        <w:t xml:space="preserve">Online course </w:t>
      </w:r>
      <w:proofErr w:type="gramStart"/>
      <w:r w:rsidRPr="00993020">
        <w:rPr>
          <w:rFonts w:ascii="Arial" w:eastAsia="Times New Roman" w:hAnsi="Arial" w:cs="Arial"/>
          <w:sz w:val="21"/>
          <w:szCs w:val="21"/>
          <w:lang w:val="fr-FR" w:eastAsia="en-US"/>
        </w:rPr>
        <w:t>management</w:t>
      </w:r>
      <w:r w:rsidR="00522B2E" w:rsidRPr="00993020">
        <w:rPr>
          <w:rFonts w:ascii="Arial" w:eastAsia="Times New Roman" w:hAnsi="Arial" w:cs="Arial"/>
          <w:sz w:val="21"/>
          <w:szCs w:val="21"/>
          <w:lang w:val="fr-FR" w:eastAsia="en-US"/>
        </w:rPr>
        <w:t>:</w:t>
      </w:r>
      <w:proofErr w:type="gramEnd"/>
    </w:p>
    <w:p w:rsidR="00BF2E71" w:rsidRPr="00993020" w:rsidRDefault="00A53BC2" w:rsidP="002478C5">
      <w:pPr>
        <w:pBdr>
          <w:top w:val="single" w:sz="4" w:space="1" w:color="auto"/>
          <w:left w:val="single" w:sz="4" w:space="4" w:color="auto"/>
          <w:bottom w:val="single" w:sz="4" w:space="1" w:color="auto"/>
          <w:right w:val="single" w:sz="4" w:space="4" w:color="auto"/>
        </w:pBdr>
        <w:jc w:val="center"/>
        <w:rPr>
          <w:rFonts w:ascii="Arial" w:eastAsia="Times New Roman" w:hAnsi="Arial" w:cs="Arial"/>
          <w:sz w:val="21"/>
          <w:szCs w:val="21"/>
          <w:lang w:val="fr-FR" w:eastAsia="en-US"/>
        </w:rPr>
      </w:pPr>
      <w:r w:rsidRPr="00993020">
        <w:rPr>
          <w:rFonts w:ascii="Arial" w:eastAsia="Times New Roman" w:hAnsi="Arial" w:cs="Arial"/>
          <w:sz w:val="21"/>
          <w:szCs w:val="21"/>
          <w:lang w:val="fr-FR" w:eastAsia="en-US"/>
        </w:rPr>
        <w:t>Desire2Learn (D2L)</w:t>
      </w:r>
      <w:r w:rsidR="00BF2E71" w:rsidRPr="00993020">
        <w:rPr>
          <w:lang w:val="fr-FR"/>
        </w:rPr>
        <w:t xml:space="preserve"> </w:t>
      </w:r>
      <w:hyperlink r:id="rId8" w:history="1">
        <w:r w:rsidR="00BF2E71" w:rsidRPr="00993020">
          <w:rPr>
            <w:rStyle w:val="Hyperlink"/>
            <w:rFonts w:ascii="Arial" w:eastAsia="Times New Roman" w:hAnsi="Arial" w:cs="Arial"/>
            <w:sz w:val="21"/>
            <w:szCs w:val="21"/>
            <w:lang w:val="fr-FR" w:eastAsia="en-US"/>
          </w:rPr>
          <w:t>http://www.uwsp.edu/d2l/Pages/default.aspx</w:t>
        </w:r>
      </w:hyperlink>
    </w:p>
    <w:p w:rsidR="00A53BC2" w:rsidRPr="00993020" w:rsidRDefault="00A53BC2" w:rsidP="00A53BC2">
      <w:pPr>
        <w:rPr>
          <w:rFonts w:ascii="Arial" w:eastAsia="Times New Roman" w:hAnsi="Arial" w:cs="Arial"/>
          <w:sz w:val="16"/>
          <w:szCs w:val="16"/>
          <w:lang w:val="fr-FR" w:eastAsia="en-US"/>
        </w:rPr>
      </w:pPr>
    </w:p>
    <w:p w:rsidR="00AF559A" w:rsidRPr="00993020" w:rsidRDefault="00A53BC2" w:rsidP="00AF559A">
      <w:pPr>
        <w:pBdr>
          <w:top w:val="single" w:sz="4" w:space="1" w:color="auto"/>
          <w:left w:val="single" w:sz="4" w:space="4" w:color="auto"/>
          <w:bottom w:val="single" w:sz="4" w:space="1" w:color="auto"/>
          <w:right w:val="single" w:sz="4" w:space="4" w:color="auto"/>
        </w:pBdr>
        <w:ind w:left="432" w:hanging="432"/>
        <w:jc w:val="center"/>
        <w:rPr>
          <w:rFonts w:ascii="Arial" w:eastAsia="Times New Roman" w:hAnsi="Arial" w:cs="Arial"/>
          <w:b/>
          <w:lang w:val="fr-FR" w:eastAsia="en-US"/>
        </w:rPr>
      </w:pPr>
      <w:r w:rsidRPr="00993020">
        <w:rPr>
          <w:rFonts w:ascii="Arial" w:eastAsia="Times New Roman" w:hAnsi="Arial" w:cs="Arial"/>
          <w:b/>
          <w:lang w:val="fr-FR" w:eastAsia="en-US"/>
        </w:rPr>
        <w:t>Course Description</w:t>
      </w:r>
      <w:r w:rsidR="00AF559A" w:rsidRPr="00993020">
        <w:rPr>
          <w:rFonts w:ascii="Arial" w:eastAsia="Times New Roman" w:hAnsi="Arial" w:cs="Arial"/>
          <w:b/>
          <w:lang w:val="fr-FR" w:eastAsia="en-US"/>
        </w:rPr>
        <w:t xml:space="preserve"> </w:t>
      </w:r>
    </w:p>
    <w:p w:rsidR="00BF2E71" w:rsidRPr="00993020" w:rsidRDefault="00BF2E71" w:rsidP="00AF559A">
      <w:pPr>
        <w:pBdr>
          <w:top w:val="single" w:sz="4" w:space="1" w:color="auto"/>
          <w:left w:val="single" w:sz="4" w:space="4" w:color="auto"/>
          <w:bottom w:val="single" w:sz="4" w:space="1" w:color="auto"/>
          <w:right w:val="single" w:sz="4" w:space="4" w:color="auto"/>
        </w:pBdr>
        <w:jc w:val="center"/>
        <w:rPr>
          <w:rFonts w:ascii="Arial" w:eastAsia="Times New Roman" w:hAnsi="Arial" w:cs="Arial"/>
          <w:sz w:val="21"/>
          <w:szCs w:val="21"/>
          <w:lang w:val="fr-FR" w:eastAsia="en-US"/>
        </w:rPr>
      </w:pPr>
    </w:p>
    <w:p w:rsidR="00F5155C" w:rsidRPr="00D05C03" w:rsidRDefault="00F5155C" w:rsidP="00F5155C">
      <w:pPr>
        <w:pBdr>
          <w:top w:val="single" w:sz="4" w:space="1" w:color="auto"/>
          <w:left w:val="single" w:sz="4" w:space="4" w:color="auto"/>
          <w:bottom w:val="single" w:sz="4" w:space="1" w:color="auto"/>
          <w:right w:val="single" w:sz="4" w:space="4" w:color="auto"/>
        </w:pBdr>
        <w:jc w:val="center"/>
        <w:rPr>
          <w:rFonts w:ascii="Arial" w:eastAsia="Times New Roman" w:hAnsi="Arial" w:cs="Arial"/>
          <w:sz w:val="21"/>
          <w:szCs w:val="21"/>
          <w:lang w:eastAsia="en-US"/>
        </w:rPr>
      </w:pPr>
      <w:proofErr w:type="spellStart"/>
      <w:r>
        <w:rPr>
          <w:rFonts w:ascii="Arial" w:eastAsia="Times New Roman" w:hAnsi="Arial" w:cs="Arial"/>
          <w:sz w:val="21"/>
          <w:szCs w:val="21"/>
          <w:lang w:eastAsia="en-US"/>
        </w:rPr>
        <w:t>ComD</w:t>
      </w:r>
      <w:proofErr w:type="spellEnd"/>
      <w:r>
        <w:rPr>
          <w:rFonts w:ascii="Arial" w:eastAsia="Times New Roman" w:hAnsi="Arial" w:cs="Arial"/>
          <w:sz w:val="21"/>
          <w:szCs w:val="21"/>
          <w:lang w:eastAsia="en-US"/>
        </w:rPr>
        <w:t xml:space="preserve"> 8</w:t>
      </w:r>
      <w:r w:rsidR="00D730B1">
        <w:rPr>
          <w:rFonts w:ascii="Arial" w:eastAsia="Times New Roman" w:hAnsi="Arial" w:cs="Arial"/>
          <w:sz w:val="21"/>
          <w:szCs w:val="21"/>
          <w:lang w:eastAsia="en-US"/>
        </w:rPr>
        <w:t>45</w:t>
      </w:r>
      <w:r>
        <w:rPr>
          <w:rFonts w:ascii="Arial" w:eastAsia="Times New Roman" w:hAnsi="Arial" w:cs="Arial"/>
          <w:sz w:val="21"/>
          <w:szCs w:val="21"/>
          <w:lang w:eastAsia="en-US"/>
        </w:rPr>
        <w:t xml:space="preserve">: </w:t>
      </w:r>
      <w:r w:rsidR="00D730B1">
        <w:rPr>
          <w:rFonts w:ascii="Arial" w:eastAsia="Times New Roman" w:hAnsi="Arial" w:cs="Arial"/>
          <w:sz w:val="21"/>
          <w:szCs w:val="21"/>
          <w:lang w:eastAsia="en-US"/>
        </w:rPr>
        <w:t xml:space="preserve">Human balance function with emphasis on vestibular system including neurophysiology, testing and rehabilitation. Clinical experience performing electronystagmography (ENG) and </w:t>
      </w:r>
      <w:proofErr w:type="spellStart"/>
      <w:r w:rsidR="00D730B1">
        <w:rPr>
          <w:rFonts w:ascii="Arial" w:eastAsia="Times New Roman" w:hAnsi="Arial" w:cs="Arial"/>
          <w:sz w:val="21"/>
          <w:szCs w:val="21"/>
          <w:lang w:eastAsia="en-US"/>
        </w:rPr>
        <w:t>videonystagmography</w:t>
      </w:r>
      <w:proofErr w:type="spellEnd"/>
      <w:r w:rsidR="00D730B1">
        <w:rPr>
          <w:rFonts w:ascii="Arial" w:eastAsia="Times New Roman" w:hAnsi="Arial" w:cs="Arial"/>
          <w:sz w:val="21"/>
          <w:szCs w:val="21"/>
          <w:lang w:eastAsia="en-US"/>
        </w:rPr>
        <w:t xml:space="preserve"> (VNG) examination and analyzing results. Familiarity with rotational and </w:t>
      </w:r>
      <w:proofErr w:type="spellStart"/>
      <w:r w:rsidR="00D730B1">
        <w:rPr>
          <w:rFonts w:ascii="Arial" w:eastAsia="Times New Roman" w:hAnsi="Arial" w:cs="Arial"/>
          <w:sz w:val="21"/>
          <w:szCs w:val="21"/>
          <w:lang w:eastAsia="en-US"/>
        </w:rPr>
        <w:t>posturography</w:t>
      </w:r>
      <w:proofErr w:type="spellEnd"/>
      <w:r w:rsidR="00D730B1">
        <w:rPr>
          <w:rFonts w:ascii="Arial" w:eastAsia="Times New Roman" w:hAnsi="Arial" w:cs="Arial"/>
          <w:sz w:val="21"/>
          <w:szCs w:val="21"/>
          <w:lang w:eastAsia="en-US"/>
        </w:rPr>
        <w:t xml:space="preserve"> tests and various treatment techniques.</w:t>
      </w:r>
    </w:p>
    <w:p w:rsidR="00AF559A" w:rsidRDefault="00AF559A" w:rsidP="00AF559A">
      <w:pPr>
        <w:pBdr>
          <w:top w:val="single" w:sz="4" w:space="1" w:color="auto"/>
          <w:left w:val="single" w:sz="4" w:space="4" w:color="auto"/>
          <w:bottom w:val="single" w:sz="4" w:space="1" w:color="auto"/>
          <w:right w:val="single" w:sz="4" w:space="4" w:color="auto"/>
        </w:pBdr>
        <w:jc w:val="center"/>
        <w:rPr>
          <w:rFonts w:ascii="Arial" w:eastAsia="Times New Roman" w:hAnsi="Arial" w:cs="Arial"/>
          <w:b/>
          <w:bCs/>
          <w:sz w:val="21"/>
          <w:szCs w:val="21"/>
          <w:lang w:eastAsia="en-US"/>
        </w:rPr>
      </w:pPr>
    </w:p>
    <w:p w:rsidR="00AF559A" w:rsidRPr="006637B1" w:rsidRDefault="00AF559A" w:rsidP="00AF559A">
      <w:pPr>
        <w:pBdr>
          <w:top w:val="single" w:sz="4" w:space="1" w:color="auto"/>
          <w:left w:val="single" w:sz="4" w:space="4" w:color="auto"/>
          <w:bottom w:val="single" w:sz="4" w:space="1" w:color="auto"/>
          <w:right w:val="single" w:sz="4" w:space="4" w:color="auto"/>
        </w:pBdr>
        <w:jc w:val="center"/>
        <w:rPr>
          <w:rFonts w:ascii="Arial" w:eastAsia="Times New Roman" w:hAnsi="Arial" w:cs="Arial"/>
          <w:sz w:val="21"/>
          <w:szCs w:val="21"/>
          <w:lang w:eastAsia="en-US"/>
        </w:rPr>
      </w:pPr>
      <w:r w:rsidRPr="00AF559A">
        <w:rPr>
          <w:rFonts w:ascii="Arial" w:eastAsia="Times New Roman" w:hAnsi="Arial" w:cs="Arial"/>
          <w:bCs/>
          <w:sz w:val="21"/>
          <w:szCs w:val="21"/>
          <w:lang w:eastAsia="en-US"/>
        </w:rPr>
        <w:t>Prerequisi</w:t>
      </w:r>
      <w:r>
        <w:rPr>
          <w:rFonts w:ascii="Arial" w:eastAsia="Times New Roman" w:hAnsi="Arial" w:cs="Arial"/>
          <w:bCs/>
          <w:sz w:val="21"/>
          <w:szCs w:val="21"/>
          <w:lang w:eastAsia="en-US"/>
        </w:rPr>
        <w:t xml:space="preserve">tes: </w:t>
      </w:r>
      <w:proofErr w:type="spellStart"/>
      <w:r>
        <w:rPr>
          <w:rFonts w:ascii="Arial" w:eastAsia="Times New Roman" w:hAnsi="Arial" w:cs="Arial"/>
          <w:bCs/>
          <w:sz w:val="21"/>
          <w:szCs w:val="21"/>
          <w:lang w:eastAsia="en-US"/>
        </w:rPr>
        <w:t>ComD</w:t>
      </w:r>
      <w:proofErr w:type="spellEnd"/>
      <w:r>
        <w:rPr>
          <w:rFonts w:ascii="Arial" w:eastAsia="Times New Roman" w:hAnsi="Arial" w:cs="Arial"/>
          <w:bCs/>
          <w:sz w:val="21"/>
          <w:szCs w:val="21"/>
          <w:lang w:eastAsia="en-US"/>
        </w:rPr>
        <w:t xml:space="preserve">: </w:t>
      </w:r>
      <w:r w:rsidR="00DD38CA">
        <w:rPr>
          <w:rFonts w:ascii="Arial" w:eastAsia="Times New Roman" w:hAnsi="Arial" w:cs="Arial"/>
          <w:bCs/>
          <w:sz w:val="21"/>
          <w:szCs w:val="21"/>
          <w:lang w:eastAsia="en-US"/>
        </w:rPr>
        <w:t xml:space="preserve">850, </w:t>
      </w:r>
      <w:r w:rsidR="00D44295">
        <w:rPr>
          <w:rFonts w:ascii="Arial" w:eastAsia="Times New Roman" w:hAnsi="Arial" w:cs="Arial"/>
          <w:bCs/>
          <w:sz w:val="21"/>
          <w:szCs w:val="21"/>
          <w:lang w:eastAsia="en-US"/>
        </w:rPr>
        <w:t>852</w:t>
      </w:r>
      <w:r>
        <w:rPr>
          <w:rFonts w:ascii="Arial" w:eastAsia="Times New Roman" w:hAnsi="Arial" w:cs="Arial"/>
          <w:bCs/>
          <w:sz w:val="21"/>
          <w:szCs w:val="21"/>
          <w:lang w:eastAsia="en-US"/>
        </w:rPr>
        <w:t>.</w:t>
      </w:r>
    </w:p>
    <w:p w:rsidR="0067605F" w:rsidRPr="00C75808" w:rsidRDefault="0067605F" w:rsidP="008278D5">
      <w:pPr>
        <w:ind w:left="432" w:hanging="432"/>
        <w:rPr>
          <w:rFonts w:ascii="Arial" w:eastAsia="Times New Roman" w:hAnsi="Arial" w:cs="Arial"/>
          <w:sz w:val="16"/>
          <w:szCs w:val="16"/>
          <w:lang w:eastAsia="en-US"/>
        </w:rPr>
      </w:pPr>
    </w:p>
    <w:p w:rsidR="00C75808" w:rsidRDefault="00C75808" w:rsidP="00D44295">
      <w:pPr>
        <w:pBdr>
          <w:top w:val="single" w:sz="4" w:space="1" w:color="auto"/>
          <w:left w:val="single" w:sz="4" w:space="4" w:color="auto"/>
          <w:bottom w:val="single" w:sz="4" w:space="0" w:color="auto"/>
          <w:right w:val="single" w:sz="4" w:space="4" w:color="auto"/>
        </w:pBdr>
        <w:jc w:val="center"/>
        <w:rPr>
          <w:rFonts w:ascii="Arial" w:eastAsia="Times New Roman" w:hAnsi="Arial" w:cs="Arial"/>
          <w:b/>
          <w:lang w:eastAsia="en-US"/>
        </w:rPr>
      </w:pPr>
      <w:r w:rsidRPr="00C75808">
        <w:rPr>
          <w:rFonts w:ascii="Arial" w:eastAsia="Times New Roman" w:hAnsi="Arial" w:cs="Arial"/>
          <w:b/>
          <w:lang w:eastAsia="en-US"/>
        </w:rPr>
        <w:t>Course Objectives</w:t>
      </w:r>
    </w:p>
    <w:p w:rsidR="00F65318" w:rsidRPr="00D44295" w:rsidRDefault="00F65318" w:rsidP="00D44295">
      <w:pPr>
        <w:pStyle w:val="ListParagraph"/>
        <w:numPr>
          <w:ilvl w:val="0"/>
          <w:numId w:val="3"/>
        </w:numPr>
        <w:pBdr>
          <w:top w:val="single" w:sz="4" w:space="1" w:color="auto"/>
          <w:left w:val="single" w:sz="4" w:space="4" w:color="auto"/>
          <w:bottom w:val="single" w:sz="4" w:space="0" w:color="auto"/>
          <w:right w:val="single" w:sz="4" w:space="4" w:color="auto"/>
        </w:pBdr>
        <w:ind w:left="180" w:hanging="180"/>
        <w:jc w:val="center"/>
        <w:rPr>
          <w:rFonts w:ascii="Arial" w:eastAsia="Times New Roman" w:hAnsi="Arial" w:cs="Arial"/>
          <w:sz w:val="21"/>
          <w:szCs w:val="21"/>
          <w:lang w:eastAsia="en-US"/>
        </w:rPr>
      </w:pPr>
      <w:r>
        <w:rPr>
          <w:rFonts w:ascii="Arial" w:eastAsia="Times New Roman" w:hAnsi="Arial" w:cs="Arial"/>
          <w:sz w:val="21"/>
          <w:szCs w:val="21"/>
          <w:lang w:eastAsia="en-US"/>
        </w:rPr>
        <w:t>Students will demonstrate</w:t>
      </w:r>
      <w:r w:rsidR="002A73D8">
        <w:rPr>
          <w:rFonts w:ascii="Arial" w:eastAsia="Times New Roman" w:hAnsi="Arial" w:cs="Arial"/>
          <w:sz w:val="21"/>
          <w:szCs w:val="21"/>
          <w:lang w:eastAsia="en-US"/>
        </w:rPr>
        <w:t xml:space="preserve"> knowledge </w:t>
      </w:r>
      <w:r w:rsidR="00BE4D9E">
        <w:rPr>
          <w:rFonts w:ascii="Arial" w:eastAsia="Times New Roman" w:hAnsi="Arial" w:cs="Arial"/>
          <w:sz w:val="21"/>
          <w:szCs w:val="21"/>
          <w:lang w:eastAsia="en-US"/>
        </w:rPr>
        <w:t xml:space="preserve">of </w:t>
      </w:r>
      <w:r w:rsidR="00D44295">
        <w:rPr>
          <w:rFonts w:ascii="Arial" w:eastAsia="Times New Roman" w:hAnsi="Arial" w:cs="Arial"/>
          <w:sz w:val="21"/>
          <w:szCs w:val="21"/>
          <w:lang w:eastAsia="en-US"/>
        </w:rPr>
        <w:t>anatomy and physiology related to vestibular and balance function.</w:t>
      </w:r>
    </w:p>
    <w:p w:rsidR="00D44295" w:rsidRPr="00D44295" w:rsidRDefault="00F65318" w:rsidP="00D44295">
      <w:pPr>
        <w:pStyle w:val="ListParagraph"/>
        <w:numPr>
          <w:ilvl w:val="0"/>
          <w:numId w:val="3"/>
        </w:numPr>
        <w:pBdr>
          <w:top w:val="single" w:sz="4" w:space="1" w:color="auto"/>
          <w:left w:val="single" w:sz="4" w:space="4" w:color="auto"/>
          <w:bottom w:val="single" w:sz="4" w:space="0" w:color="auto"/>
          <w:right w:val="single" w:sz="4" w:space="4" w:color="auto"/>
        </w:pBdr>
        <w:ind w:left="180" w:hanging="180"/>
        <w:jc w:val="center"/>
        <w:rPr>
          <w:rFonts w:ascii="Arial" w:eastAsia="Times New Roman" w:hAnsi="Arial" w:cs="Arial"/>
          <w:sz w:val="21"/>
          <w:szCs w:val="21"/>
          <w:lang w:eastAsia="en-US"/>
        </w:rPr>
      </w:pPr>
      <w:r w:rsidRPr="00F65318">
        <w:rPr>
          <w:rFonts w:ascii="Arial" w:eastAsia="Times New Roman" w:hAnsi="Arial" w:cs="Arial"/>
          <w:sz w:val="21"/>
          <w:szCs w:val="21"/>
          <w:lang w:eastAsia="en-US"/>
        </w:rPr>
        <w:t>Students will demonstrate</w:t>
      </w:r>
      <w:r w:rsidR="00EB2372">
        <w:rPr>
          <w:rFonts w:ascii="Arial" w:eastAsia="Times New Roman" w:hAnsi="Arial" w:cs="Arial"/>
          <w:sz w:val="21"/>
          <w:szCs w:val="21"/>
          <w:lang w:eastAsia="en-US"/>
        </w:rPr>
        <w:t xml:space="preserve"> understanding of </w:t>
      </w:r>
      <w:r w:rsidR="00D44295">
        <w:rPr>
          <w:rFonts w:ascii="Arial" w:eastAsia="Times New Roman" w:hAnsi="Arial" w:cs="Arial"/>
          <w:sz w:val="21"/>
          <w:szCs w:val="21"/>
          <w:lang w:eastAsia="en-US"/>
        </w:rPr>
        <w:t>assessment purpose and techniques, relation of assessments to anatomy, physiology, and function.</w:t>
      </w:r>
    </w:p>
    <w:p w:rsidR="00D44295" w:rsidRPr="00D44295" w:rsidRDefault="00D44295" w:rsidP="00D44295">
      <w:pPr>
        <w:pStyle w:val="ListParagraph"/>
        <w:numPr>
          <w:ilvl w:val="0"/>
          <w:numId w:val="3"/>
        </w:numPr>
        <w:pBdr>
          <w:top w:val="single" w:sz="4" w:space="1" w:color="auto"/>
          <w:left w:val="single" w:sz="4" w:space="4" w:color="auto"/>
          <w:bottom w:val="single" w:sz="4" w:space="0" w:color="auto"/>
          <w:right w:val="single" w:sz="4" w:space="4" w:color="auto"/>
        </w:pBdr>
        <w:ind w:left="180" w:hanging="180"/>
        <w:jc w:val="center"/>
        <w:rPr>
          <w:rFonts w:ascii="Arial" w:eastAsia="Times New Roman" w:hAnsi="Arial" w:cs="Arial"/>
          <w:sz w:val="21"/>
          <w:szCs w:val="21"/>
          <w:lang w:eastAsia="en-US"/>
        </w:rPr>
      </w:pPr>
      <w:r>
        <w:rPr>
          <w:rFonts w:ascii="Arial" w:eastAsia="Times New Roman" w:hAnsi="Arial" w:cs="Arial"/>
          <w:sz w:val="21"/>
          <w:szCs w:val="21"/>
          <w:lang w:eastAsia="en-US"/>
        </w:rPr>
        <w:t>Students will demonstrate understanding of selecting appropriate management recommendations and techniques related to assessments and balance function.</w:t>
      </w:r>
      <w:r w:rsidRPr="00D44295">
        <w:rPr>
          <w:rFonts w:ascii="Arial" w:eastAsia="Times New Roman" w:hAnsi="Arial" w:cs="Arial"/>
          <w:sz w:val="21"/>
          <w:szCs w:val="21"/>
          <w:lang w:eastAsia="en-US"/>
        </w:rPr>
        <w:t xml:space="preserve"> </w:t>
      </w:r>
    </w:p>
    <w:p w:rsidR="00D15A28" w:rsidRPr="00380FA3" w:rsidRDefault="00D15A28" w:rsidP="00380FA3">
      <w:pPr>
        <w:tabs>
          <w:tab w:val="num" w:pos="-120"/>
        </w:tabs>
        <w:ind w:left="-120"/>
        <w:rPr>
          <w:rFonts w:ascii="Arial" w:eastAsia="Times New Roman" w:hAnsi="Arial" w:cs="Arial"/>
          <w:b/>
          <w:lang w:eastAsia="en-US"/>
        </w:rPr>
      </w:pPr>
    </w:p>
    <w:p w:rsidR="002A2C0D" w:rsidRDefault="002A2C0D" w:rsidP="00F65318">
      <w:pPr>
        <w:pBdr>
          <w:top w:val="single" w:sz="4" w:space="1" w:color="auto"/>
          <w:left w:val="single" w:sz="4" w:space="4" w:color="auto"/>
          <w:bottom w:val="single" w:sz="4" w:space="1" w:color="auto"/>
          <w:right w:val="single" w:sz="4" w:space="4" w:color="auto"/>
        </w:pBdr>
        <w:jc w:val="center"/>
        <w:rPr>
          <w:rFonts w:ascii="Arial" w:eastAsia="Times New Roman" w:hAnsi="Arial" w:cs="Arial"/>
          <w:b/>
          <w:lang w:eastAsia="en-US"/>
        </w:rPr>
      </w:pPr>
      <w:r w:rsidRPr="00380FA3">
        <w:rPr>
          <w:rFonts w:ascii="Arial" w:eastAsia="Times New Roman" w:hAnsi="Arial" w:cs="Arial"/>
          <w:b/>
          <w:lang w:eastAsia="en-US"/>
        </w:rPr>
        <w:t xml:space="preserve">ASHA </w:t>
      </w:r>
      <w:r w:rsidR="00F65318">
        <w:rPr>
          <w:rFonts w:ascii="Arial" w:eastAsia="Times New Roman" w:hAnsi="Arial" w:cs="Arial"/>
          <w:b/>
          <w:lang w:eastAsia="en-US"/>
        </w:rPr>
        <w:t>Knowledge/Skill Requirements</w:t>
      </w:r>
    </w:p>
    <w:p w:rsidR="00D15A28" w:rsidRDefault="00913C5F" w:rsidP="00F65318">
      <w:pPr>
        <w:pBdr>
          <w:top w:val="single" w:sz="4" w:space="1" w:color="auto"/>
          <w:left w:val="single" w:sz="4" w:space="4" w:color="auto"/>
          <w:bottom w:val="single" w:sz="4" w:space="1" w:color="auto"/>
          <w:right w:val="single" w:sz="4" w:space="4" w:color="auto"/>
        </w:pBdr>
        <w:jc w:val="center"/>
        <w:rPr>
          <w:rFonts w:ascii="Arial" w:eastAsia="Times New Roman" w:hAnsi="Arial" w:cs="Arial"/>
          <w:lang w:eastAsia="en-US"/>
        </w:rPr>
      </w:pPr>
      <w:r>
        <w:rPr>
          <w:rFonts w:ascii="Arial" w:eastAsia="Times New Roman" w:hAnsi="Arial" w:cs="Arial"/>
          <w:lang w:eastAsia="en-US"/>
        </w:rPr>
        <w:t>B4, B10, D9</w:t>
      </w:r>
    </w:p>
    <w:p w:rsidR="006A175A" w:rsidRDefault="006A175A" w:rsidP="009E3A7D">
      <w:pPr>
        <w:jc w:val="center"/>
        <w:rPr>
          <w:rFonts w:ascii="Arial" w:eastAsia="Times New Roman" w:hAnsi="Arial" w:cs="Arial"/>
          <w:b/>
          <w:lang w:eastAsia="en-US"/>
        </w:rPr>
      </w:pPr>
    </w:p>
    <w:p w:rsidR="00AF559A" w:rsidRDefault="00BF2E71" w:rsidP="009E3A7D">
      <w:pPr>
        <w:jc w:val="center"/>
        <w:rPr>
          <w:rFonts w:ascii="Arial" w:eastAsia="Times New Roman" w:hAnsi="Arial" w:cs="Arial"/>
          <w:b/>
          <w:lang w:eastAsia="en-US"/>
        </w:rPr>
      </w:pPr>
      <w:r w:rsidRPr="00970D29">
        <w:rPr>
          <w:rFonts w:ascii="Arial" w:eastAsia="Times New Roman" w:hAnsi="Arial" w:cs="Arial"/>
          <w:b/>
          <w:lang w:eastAsia="en-US"/>
        </w:rPr>
        <w:t>Course Structure</w:t>
      </w:r>
    </w:p>
    <w:p w:rsidR="005F0B84" w:rsidRDefault="009F01E8" w:rsidP="00F74C81">
      <w:pPr>
        <w:pBdr>
          <w:top w:val="single" w:sz="4" w:space="1" w:color="auto"/>
          <w:left w:val="single" w:sz="4" w:space="4" w:color="auto"/>
          <w:bottom w:val="single" w:sz="4" w:space="1" w:color="auto"/>
          <w:right w:val="single" w:sz="4" w:space="4" w:color="auto"/>
        </w:pBdr>
        <w:jc w:val="center"/>
        <w:rPr>
          <w:rFonts w:ascii="Arial" w:eastAsia="Times New Roman" w:hAnsi="Arial" w:cs="Arial"/>
          <w:sz w:val="21"/>
          <w:szCs w:val="21"/>
          <w:u w:val="single"/>
          <w:lang w:eastAsia="en-US"/>
        </w:rPr>
      </w:pPr>
      <w:r>
        <w:rPr>
          <w:rFonts w:ascii="Arial" w:eastAsia="Times New Roman" w:hAnsi="Arial" w:cs="Arial"/>
          <w:sz w:val="21"/>
          <w:szCs w:val="21"/>
          <w:u w:val="single"/>
          <w:lang w:eastAsia="en-US"/>
        </w:rPr>
        <w:t>Class Meetings</w:t>
      </w:r>
      <w:r w:rsidR="005F0B84" w:rsidRPr="00970D29">
        <w:rPr>
          <w:rFonts w:ascii="Arial" w:eastAsia="Times New Roman" w:hAnsi="Arial" w:cs="Arial"/>
          <w:sz w:val="21"/>
          <w:szCs w:val="21"/>
          <w:u w:val="single"/>
          <w:lang w:eastAsia="en-US"/>
        </w:rPr>
        <w:t>:</w:t>
      </w:r>
    </w:p>
    <w:p w:rsidR="009E3A7D" w:rsidRDefault="005F0B84" w:rsidP="00F65318">
      <w:pPr>
        <w:pBdr>
          <w:top w:val="single" w:sz="4" w:space="1" w:color="auto"/>
          <w:left w:val="single" w:sz="4" w:space="4" w:color="auto"/>
          <w:bottom w:val="single" w:sz="4" w:space="1" w:color="auto"/>
          <w:right w:val="single" w:sz="4" w:space="4" w:color="auto"/>
        </w:pBdr>
        <w:jc w:val="center"/>
        <w:rPr>
          <w:rFonts w:ascii="Arial" w:eastAsia="Times New Roman" w:hAnsi="Arial" w:cs="Arial"/>
          <w:sz w:val="21"/>
          <w:szCs w:val="21"/>
          <w:lang w:eastAsia="en-US"/>
        </w:rPr>
      </w:pPr>
      <w:r>
        <w:rPr>
          <w:rFonts w:ascii="Arial" w:eastAsia="Times New Roman" w:hAnsi="Arial" w:cs="Arial"/>
          <w:sz w:val="21"/>
          <w:szCs w:val="21"/>
          <w:lang w:eastAsia="en-US"/>
        </w:rPr>
        <w:t xml:space="preserve">Students will </w:t>
      </w:r>
      <w:r w:rsidR="00F65318">
        <w:rPr>
          <w:rFonts w:ascii="Arial" w:eastAsia="Times New Roman" w:hAnsi="Arial" w:cs="Arial"/>
          <w:sz w:val="21"/>
          <w:szCs w:val="21"/>
          <w:lang w:eastAsia="en-US"/>
        </w:rPr>
        <w:t xml:space="preserve">meet </w:t>
      </w:r>
      <w:r w:rsidR="00BC2D16">
        <w:rPr>
          <w:rFonts w:ascii="Arial" w:eastAsia="Times New Roman" w:hAnsi="Arial" w:cs="Arial"/>
          <w:sz w:val="21"/>
          <w:szCs w:val="21"/>
          <w:lang w:eastAsia="en-US"/>
        </w:rPr>
        <w:t>once</w:t>
      </w:r>
      <w:r w:rsidR="00F65318">
        <w:rPr>
          <w:rFonts w:ascii="Arial" w:eastAsia="Times New Roman" w:hAnsi="Arial" w:cs="Arial"/>
          <w:sz w:val="21"/>
          <w:szCs w:val="21"/>
          <w:lang w:eastAsia="en-US"/>
        </w:rPr>
        <w:t xml:space="preserve"> per week for approximately </w:t>
      </w:r>
      <w:r w:rsidR="00BC2D16">
        <w:rPr>
          <w:rFonts w:ascii="Arial" w:eastAsia="Times New Roman" w:hAnsi="Arial" w:cs="Arial"/>
          <w:sz w:val="21"/>
          <w:szCs w:val="21"/>
          <w:lang w:eastAsia="en-US"/>
        </w:rPr>
        <w:t>100 minutes</w:t>
      </w:r>
      <w:r w:rsidR="00F65318">
        <w:rPr>
          <w:rFonts w:ascii="Arial" w:eastAsia="Times New Roman" w:hAnsi="Arial" w:cs="Arial"/>
          <w:sz w:val="21"/>
          <w:szCs w:val="21"/>
          <w:lang w:eastAsia="en-US"/>
        </w:rPr>
        <w:t xml:space="preserve">. </w:t>
      </w:r>
      <w:r w:rsidR="009F01E8">
        <w:rPr>
          <w:rFonts w:ascii="Arial" w:eastAsia="Times New Roman" w:hAnsi="Arial" w:cs="Arial"/>
          <w:sz w:val="21"/>
          <w:szCs w:val="21"/>
          <w:lang w:eastAsia="en-US"/>
        </w:rPr>
        <w:t>Classes may consist of lectures presented by the instructor, student presentations, discussions, in-class assessments, or other activities. Students are expected to attend class prepared, having completed the assigned reading, and to actively participate in dis</w:t>
      </w:r>
      <w:r w:rsidR="008959FD">
        <w:rPr>
          <w:rFonts w:ascii="Arial" w:eastAsia="Times New Roman" w:hAnsi="Arial" w:cs="Arial"/>
          <w:sz w:val="21"/>
          <w:szCs w:val="21"/>
          <w:lang w:eastAsia="en-US"/>
        </w:rPr>
        <w:t>cu</w:t>
      </w:r>
      <w:r w:rsidR="009F01E8">
        <w:rPr>
          <w:rFonts w:ascii="Arial" w:eastAsia="Times New Roman" w:hAnsi="Arial" w:cs="Arial"/>
          <w:sz w:val="21"/>
          <w:szCs w:val="21"/>
          <w:lang w:eastAsia="en-US"/>
        </w:rPr>
        <w:t>ssions.</w:t>
      </w:r>
    </w:p>
    <w:p w:rsidR="00BC2D16" w:rsidRDefault="00BC2D16" w:rsidP="00D378F0">
      <w:pPr>
        <w:ind w:left="432" w:hanging="432"/>
        <w:jc w:val="center"/>
        <w:rPr>
          <w:rFonts w:ascii="Arial" w:eastAsia="Times New Roman" w:hAnsi="Arial" w:cs="Arial"/>
          <w:b/>
          <w:lang w:eastAsia="en-US"/>
        </w:rPr>
      </w:pPr>
    </w:p>
    <w:p w:rsidR="005E0D17" w:rsidRDefault="005E0D17" w:rsidP="00D378F0">
      <w:pPr>
        <w:ind w:left="432" w:hanging="432"/>
        <w:jc w:val="center"/>
        <w:rPr>
          <w:rFonts w:ascii="Arial" w:eastAsia="Times New Roman" w:hAnsi="Arial" w:cs="Arial"/>
          <w:b/>
          <w:lang w:eastAsia="en-US"/>
        </w:rPr>
      </w:pPr>
      <w:r w:rsidRPr="001602F5">
        <w:rPr>
          <w:rFonts w:ascii="Arial" w:eastAsia="Times New Roman" w:hAnsi="Arial" w:cs="Arial"/>
          <w:b/>
          <w:lang w:eastAsia="en-US"/>
        </w:rPr>
        <w:lastRenderedPageBreak/>
        <w:t>Grading</w:t>
      </w:r>
      <w:r w:rsidR="00FE7777">
        <w:rPr>
          <w:rFonts w:ascii="Arial" w:eastAsia="Times New Roman" w:hAnsi="Arial" w:cs="Arial"/>
          <w:b/>
          <w:lang w:eastAsia="en-US"/>
        </w:rPr>
        <w:t xml:space="preserve"> </w:t>
      </w:r>
    </w:p>
    <w:p w:rsidR="006D1A8C" w:rsidRPr="00D77905" w:rsidRDefault="006D1A8C" w:rsidP="006D1A8C">
      <w:pPr>
        <w:rPr>
          <w:rFonts w:ascii="Arial" w:hAnsi="Arial" w:cs="Arial"/>
          <w:sz w:val="21"/>
          <w:szCs w:val="21"/>
        </w:rPr>
      </w:pPr>
    </w:p>
    <w:tbl>
      <w:tblPr>
        <w:tblW w:w="10170" w:type="dxa"/>
        <w:tblInd w:w="-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440"/>
        <w:gridCol w:w="810"/>
        <w:gridCol w:w="777"/>
        <w:gridCol w:w="843"/>
        <w:gridCol w:w="810"/>
        <w:gridCol w:w="728"/>
        <w:gridCol w:w="802"/>
        <w:gridCol w:w="810"/>
        <w:gridCol w:w="769"/>
        <w:gridCol w:w="761"/>
        <w:gridCol w:w="810"/>
        <w:gridCol w:w="810"/>
      </w:tblGrid>
      <w:tr w:rsidR="006D1A8C" w:rsidRPr="00D77905" w:rsidTr="006D1A8C">
        <w:trPr>
          <w:cantSplit/>
          <w:trHeight w:val="718"/>
        </w:trPr>
        <w:tc>
          <w:tcPr>
            <w:tcW w:w="1440" w:type="dxa"/>
          </w:tcPr>
          <w:p w:rsidR="006D1A8C" w:rsidRPr="00D77905" w:rsidRDefault="006D1A8C" w:rsidP="008959FD">
            <w:pPr>
              <w:pStyle w:val="FlushSSpace"/>
              <w:rPr>
                <w:rFonts w:ascii="Arial" w:hAnsi="Arial" w:cs="Arial"/>
                <w:sz w:val="21"/>
                <w:szCs w:val="21"/>
              </w:rPr>
            </w:pPr>
            <w:r w:rsidRPr="00D77905">
              <w:rPr>
                <w:rFonts w:ascii="Arial" w:hAnsi="Arial" w:cs="Arial"/>
                <w:b/>
                <w:sz w:val="21"/>
                <w:szCs w:val="21"/>
              </w:rPr>
              <w:t>UW – SP</w:t>
            </w:r>
            <w:r w:rsidRPr="00D77905">
              <w:rPr>
                <w:rFonts w:ascii="Arial" w:hAnsi="Arial" w:cs="Arial"/>
                <w:sz w:val="21"/>
                <w:szCs w:val="21"/>
              </w:rPr>
              <w:t xml:space="preserve"> Letter Grade</w:t>
            </w:r>
          </w:p>
        </w:tc>
        <w:tc>
          <w:tcPr>
            <w:tcW w:w="810" w:type="dxa"/>
            <w:vAlign w:val="center"/>
          </w:tcPr>
          <w:p w:rsidR="006D1A8C" w:rsidRPr="00D77905" w:rsidRDefault="006D1A8C" w:rsidP="008959FD">
            <w:pPr>
              <w:pStyle w:val="FlushSSpace"/>
              <w:jc w:val="center"/>
              <w:rPr>
                <w:rFonts w:ascii="Arial" w:hAnsi="Arial" w:cs="Arial"/>
                <w:sz w:val="21"/>
                <w:szCs w:val="21"/>
              </w:rPr>
            </w:pPr>
            <w:r w:rsidRPr="00D77905">
              <w:rPr>
                <w:rFonts w:ascii="Arial" w:hAnsi="Arial" w:cs="Arial"/>
                <w:sz w:val="21"/>
                <w:szCs w:val="21"/>
              </w:rPr>
              <w:t>A</w:t>
            </w:r>
          </w:p>
        </w:tc>
        <w:tc>
          <w:tcPr>
            <w:tcW w:w="777" w:type="dxa"/>
            <w:vAlign w:val="center"/>
          </w:tcPr>
          <w:p w:rsidR="006D1A8C" w:rsidRPr="00D77905" w:rsidRDefault="006D1A8C" w:rsidP="008959FD">
            <w:pPr>
              <w:pStyle w:val="FlushSSpace"/>
              <w:jc w:val="center"/>
              <w:rPr>
                <w:rFonts w:ascii="Arial" w:hAnsi="Arial" w:cs="Arial"/>
                <w:sz w:val="21"/>
                <w:szCs w:val="21"/>
              </w:rPr>
            </w:pPr>
            <w:r w:rsidRPr="00D77905">
              <w:rPr>
                <w:rFonts w:ascii="Arial" w:hAnsi="Arial" w:cs="Arial"/>
                <w:sz w:val="21"/>
                <w:szCs w:val="21"/>
              </w:rPr>
              <w:t>A-</w:t>
            </w:r>
          </w:p>
        </w:tc>
        <w:tc>
          <w:tcPr>
            <w:tcW w:w="843" w:type="dxa"/>
            <w:vAlign w:val="center"/>
          </w:tcPr>
          <w:p w:rsidR="006D1A8C" w:rsidRPr="00D77905" w:rsidRDefault="006D1A8C" w:rsidP="008959FD">
            <w:pPr>
              <w:pStyle w:val="FlushSSpace"/>
              <w:jc w:val="center"/>
              <w:rPr>
                <w:rFonts w:ascii="Arial" w:hAnsi="Arial" w:cs="Arial"/>
                <w:sz w:val="21"/>
                <w:szCs w:val="21"/>
              </w:rPr>
            </w:pPr>
            <w:r w:rsidRPr="00D77905">
              <w:rPr>
                <w:rFonts w:ascii="Arial" w:hAnsi="Arial" w:cs="Arial"/>
                <w:sz w:val="21"/>
                <w:szCs w:val="21"/>
              </w:rPr>
              <w:t>B+</w:t>
            </w:r>
          </w:p>
        </w:tc>
        <w:tc>
          <w:tcPr>
            <w:tcW w:w="810" w:type="dxa"/>
            <w:vAlign w:val="center"/>
          </w:tcPr>
          <w:p w:rsidR="006D1A8C" w:rsidRPr="00D77905" w:rsidRDefault="006D1A8C" w:rsidP="008959FD">
            <w:pPr>
              <w:pStyle w:val="FlushSSpace"/>
              <w:jc w:val="center"/>
              <w:rPr>
                <w:rFonts w:ascii="Arial" w:hAnsi="Arial" w:cs="Arial"/>
                <w:sz w:val="21"/>
                <w:szCs w:val="21"/>
              </w:rPr>
            </w:pPr>
            <w:r w:rsidRPr="00D77905">
              <w:rPr>
                <w:rFonts w:ascii="Arial" w:hAnsi="Arial" w:cs="Arial"/>
                <w:sz w:val="21"/>
                <w:szCs w:val="21"/>
              </w:rPr>
              <w:t>B</w:t>
            </w:r>
          </w:p>
        </w:tc>
        <w:tc>
          <w:tcPr>
            <w:tcW w:w="728" w:type="dxa"/>
            <w:vAlign w:val="center"/>
          </w:tcPr>
          <w:p w:rsidR="006D1A8C" w:rsidRPr="00D77905" w:rsidRDefault="006D1A8C" w:rsidP="008959FD">
            <w:pPr>
              <w:pStyle w:val="FlushSSpace"/>
              <w:jc w:val="center"/>
              <w:rPr>
                <w:rFonts w:ascii="Arial" w:hAnsi="Arial" w:cs="Arial"/>
                <w:sz w:val="21"/>
                <w:szCs w:val="21"/>
              </w:rPr>
            </w:pPr>
            <w:r w:rsidRPr="00D77905">
              <w:rPr>
                <w:rFonts w:ascii="Arial" w:hAnsi="Arial" w:cs="Arial"/>
                <w:sz w:val="21"/>
                <w:szCs w:val="21"/>
              </w:rPr>
              <w:t>B-</w:t>
            </w:r>
          </w:p>
        </w:tc>
        <w:tc>
          <w:tcPr>
            <w:tcW w:w="802" w:type="dxa"/>
            <w:vAlign w:val="center"/>
          </w:tcPr>
          <w:p w:rsidR="006D1A8C" w:rsidRPr="00D77905" w:rsidRDefault="006D1A8C" w:rsidP="008959FD">
            <w:pPr>
              <w:pStyle w:val="FlushSSpace"/>
              <w:jc w:val="center"/>
              <w:rPr>
                <w:rFonts w:ascii="Arial" w:hAnsi="Arial" w:cs="Arial"/>
                <w:sz w:val="21"/>
                <w:szCs w:val="21"/>
              </w:rPr>
            </w:pPr>
            <w:r w:rsidRPr="00D77905">
              <w:rPr>
                <w:rFonts w:ascii="Arial" w:hAnsi="Arial" w:cs="Arial"/>
                <w:sz w:val="21"/>
                <w:szCs w:val="21"/>
              </w:rPr>
              <w:t>C+</w:t>
            </w:r>
          </w:p>
        </w:tc>
        <w:tc>
          <w:tcPr>
            <w:tcW w:w="810" w:type="dxa"/>
            <w:vAlign w:val="center"/>
          </w:tcPr>
          <w:p w:rsidR="006D1A8C" w:rsidRPr="00D77905" w:rsidRDefault="006D1A8C" w:rsidP="008959FD">
            <w:pPr>
              <w:pStyle w:val="FlushSSpace"/>
              <w:jc w:val="center"/>
              <w:rPr>
                <w:rFonts w:ascii="Arial" w:hAnsi="Arial" w:cs="Arial"/>
                <w:sz w:val="21"/>
                <w:szCs w:val="21"/>
              </w:rPr>
            </w:pPr>
            <w:r w:rsidRPr="00D77905">
              <w:rPr>
                <w:rFonts w:ascii="Arial" w:hAnsi="Arial" w:cs="Arial"/>
                <w:sz w:val="21"/>
                <w:szCs w:val="21"/>
              </w:rPr>
              <w:t>C</w:t>
            </w:r>
          </w:p>
        </w:tc>
        <w:tc>
          <w:tcPr>
            <w:tcW w:w="769" w:type="dxa"/>
            <w:vAlign w:val="center"/>
          </w:tcPr>
          <w:p w:rsidR="006D1A8C" w:rsidRPr="00D77905" w:rsidRDefault="006D1A8C" w:rsidP="008959FD">
            <w:pPr>
              <w:pStyle w:val="FlushSSpace"/>
              <w:jc w:val="center"/>
              <w:rPr>
                <w:rFonts w:ascii="Arial" w:hAnsi="Arial" w:cs="Arial"/>
                <w:sz w:val="21"/>
                <w:szCs w:val="21"/>
              </w:rPr>
            </w:pPr>
            <w:r w:rsidRPr="00D77905">
              <w:rPr>
                <w:rFonts w:ascii="Arial" w:hAnsi="Arial" w:cs="Arial"/>
                <w:sz w:val="21"/>
                <w:szCs w:val="21"/>
              </w:rPr>
              <w:t>C-</w:t>
            </w:r>
          </w:p>
        </w:tc>
        <w:tc>
          <w:tcPr>
            <w:tcW w:w="761" w:type="dxa"/>
            <w:vAlign w:val="center"/>
          </w:tcPr>
          <w:p w:rsidR="006D1A8C" w:rsidRPr="00D77905" w:rsidRDefault="006D1A8C" w:rsidP="008959FD">
            <w:pPr>
              <w:pStyle w:val="FlushSSpace"/>
              <w:jc w:val="center"/>
              <w:rPr>
                <w:rFonts w:ascii="Arial" w:hAnsi="Arial" w:cs="Arial"/>
                <w:sz w:val="21"/>
                <w:szCs w:val="21"/>
              </w:rPr>
            </w:pPr>
            <w:r w:rsidRPr="00D77905">
              <w:rPr>
                <w:rFonts w:ascii="Arial" w:hAnsi="Arial" w:cs="Arial"/>
                <w:sz w:val="21"/>
                <w:szCs w:val="21"/>
              </w:rPr>
              <w:t>D+</w:t>
            </w:r>
          </w:p>
        </w:tc>
        <w:tc>
          <w:tcPr>
            <w:tcW w:w="810" w:type="dxa"/>
            <w:vAlign w:val="center"/>
          </w:tcPr>
          <w:p w:rsidR="006D1A8C" w:rsidRPr="00D77905" w:rsidRDefault="006D1A8C" w:rsidP="008959FD">
            <w:pPr>
              <w:pStyle w:val="FlushSSpace"/>
              <w:jc w:val="center"/>
              <w:rPr>
                <w:rFonts w:ascii="Arial" w:hAnsi="Arial" w:cs="Arial"/>
                <w:sz w:val="21"/>
                <w:szCs w:val="21"/>
              </w:rPr>
            </w:pPr>
            <w:r w:rsidRPr="00D77905">
              <w:rPr>
                <w:rFonts w:ascii="Arial" w:hAnsi="Arial" w:cs="Arial"/>
                <w:sz w:val="21"/>
                <w:szCs w:val="21"/>
              </w:rPr>
              <w:t>D</w:t>
            </w:r>
          </w:p>
        </w:tc>
        <w:tc>
          <w:tcPr>
            <w:tcW w:w="810" w:type="dxa"/>
            <w:vAlign w:val="center"/>
          </w:tcPr>
          <w:p w:rsidR="006D1A8C" w:rsidRPr="00D77905" w:rsidRDefault="006D1A8C" w:rsidP="008959FD">
            <w:pPr>
              <w:pStyle w:val="FlushSSpace"/>
              <w:jc w:val="center"/>
              <w:rPr>
                <w:rFonts w:ascii="Arial" w:hAnsi="Arial" w:cs="Arial"/>
                <w:sz w:val="21"/>
                <w:szCs w:val="21"/>
              </w:rPr>
            </w:pPr>
            <w:r w:rsidRPr="00D77905">
              <w:rPr>
                <w:rFonts w:ascii="Arial" w:hAnsi="Arial" w:cs="Arial"/>
                <w:sz w:val="21"/>
                <w:szCs w:val="21"/>
              </w:rPr>
              <w:t>F</w:t>
            </w:r>
          </w:p>
        </w:tc>
      </w:tr>
      <w:tr w:rsidR="006D1A8C" w:rsidRPr="00D77905" w:rsidTr="006D1A8C">
        <w:trPr>
          <w:cantSplit/>
          <w:trHeight w:val="235"/>
        </w:trPr>
        <w:tc>
          <w:tcPr>
            <w:tcW w:w="1440" w:type="dxa"/>
          </w:tcPr>
          <w:p w:rsidR="006D1A8C" w:rsidRPr="00D77905" w:rsidRDefault="006D1A8C" w:rsidP="008959FD">
            <w:pPr>
              <w:pStyle w:val="FlushSSpace"/>
              <w:rPr>
                <w:rFonts w:ascii="Arial" w:hAnsi="Arial" w:cs="Arial"/>
                <w:b/>
                <w:sz w:val="21"/>
                <w:szCs w:val="21"/>
              </w:rPr>
            </w:pPr>
            <w:r w:rsidRPr="00D77905">
              <w:rPr>
                <w:rFonts w:ascii="Arial" w:hAnsi="Arial" w:cs="Arial"/>
                <w:b/>
                <w:sz w:val="21"/>
                <w:szCs w:val="21"/>
              </w:rPr>
              <w:t>Percentage</w:t>
            </w:r>
          </w:p>
        </w:tc>
        <w:tc>
          <w:tcPr>
            <w:tcW w:w="810" w:type="dxa"/>
          </w:tcPr>
          <w:p w:rsidR="006D1A8C" w:rsidRPr="00D77905" w:rsidRDefault="006D1A8C" w:rsidP="00D47108">
            <w:pPr>
              <w:pStyle w:val="FlushSSpace"/>
              <w:jc w:val="center"/>
              <w:rPr>
                <w:rFonts w:ascii="Arial" w:hAnsi="Arial" w:cs="Arial"/>
                <w:sz w:val="21"/>
                <w:szCs w:val="21"/>
              </w:rPr>
            </w:pPr>
            <w:r w:rsidRPr="00D77905">
              <w:rPr>
                <w:rFonts w:ascii="Arial" w:hAnsi="Arial" w:cs="Arial"/>
                <w:sz w:val="21"/>
                <w:szCs w:val="21"/>
              </w:rPr>
              <w:t>100-9</w:t>
            </w:r>
            <w:r w:rsidR="00D47108">
              <w:rPr>
                <w:rFonts w:ascii="Arial" w:hAnsi="Arial" w:cs="Arial"/>
                <w:sz w:val="21"/>
                <w:szCs w:val="21"/>
              </w:rPr>
              <w:t>2</w:t>
            </w:r>
            <w:r>
              <w:rPr>
                <w:rFonts w:ascii="Arial" w:hAnsi="Arial" w:cs="Arial"/>
                <w:sz w:val="21"/>
                <w:szCs w:val="21"/>
              </w:rPr>
              <w:t>.00</w:t>
            </w:r>
          </w:p>
        </w:tc>
        <w:tc>
          <w:tcPr>
            <w:tcW w:w="777" w:type="dxa"/>
          </w:tcPr>
          <w:p w:rsidR="006D1A8C" w:rsidRPr="00D77905" w:rsidRDefault="006D1A8C" w:rsidP="00D47108">
            <w:pPr>
              <w:pStyle w:val="FlushSSpace"/>
              <w:jc w:val="center"/>
              <w:rPr>
                <w:rFonts w:ascii="Arial" w:hAnsi="Arial" w:cs="Arial"/>
                <w:sz w:val="21"/>
                <w:szCs w:val="21"/>
              </w:rPr>
            </w:pPr>
            <w:r w:rsidRPr="00D77905">
              <w:rPr>
                <w:rFonts w:ascii="Arial" w:hAnsi="Arial" w:cs="Arial"/>
                <w:sz w:val="21"/>
                <w:szCs w:val="21"/>
              </w:rPr>
              <w:t>9</w:t>
            </w:r>
            <w:r w:rsidR="00D47108">
              <w:rPr>
                <w:rFonts w:ascii="Arial" w:hAnsi="Arial" w:cs="Arial"/>
                <w:sz w:val="21"/>
                <w:szCs w:val="21"/>
              </w:rPr>
              <w:t>1</w:t>
            </w:r>
            <w:r>
              <w:rPr>
                <w:rFonts w:ascii="Arial" w:hAnsi="Arial" w:cs="Arial"/>
                <w:sz w:val="21"/>
                <w:szCs w:val="21"/>
              </w:rPr>
              <w:t>.99</w:t>
            </w:r>
            <w:r w:rsidRPr="00D77905">
              <w:rPr>
                <w:rFonts w:ascii="Arial" w:hAnsi="Arial" w:cs="Arial"/>
                <w:sz w:val="21"/>
                <w:szCs w:val="21"/>
              </w:rPr>
              <w:t>-90</w:t>
            </w:r>
            <w:r>
              <w:rPr>
                <w:rFonts w:ascii="Arial" w:hAnsi="Arial" w:cs="Arial"/>
                <w:sz w:val="21"/>
                <w:szCs w:val="21"/>
              </w:rPr>
              <w:t>.00</w:t>
            </w:r>
          </w:p>
        </w:tc>
        <w:tc>
          <w:tcPr>
            <w:tcW w:w="843" w:type="dxa"/>
          </w:tcPr>
          <w:p w:rsidR="006D1A8C" w:rsidRPr="00D77905" w:rsidRDefault="006D1A8C" w:rsidP="008959FD">
            <w:pPr>
              <w:pStyle w:val="FlushSSpace"/>
              <w:jc w:val="center"/>
              <w:rPr>
                <w:rFonts w:ascii="Arial" w:hAnsi="Arial" w:cs="Arial"/>
                <w:sz w:val="21"/>
                <w:szCs w:val="21"/>
              </w:rPr>
            </w:pPr>
            <w:r w:rsidRPr="00D77905">
              <w:rPr>
                <w:rFonts w:ascii="Arial" w:hAnsi="Arial" w:cs="Arial"/>
                <w:sz w:val="21"/>
                <w:szCs w:val="21"/>
              </w:rPr>
              <w:t>89</w:t>
            </w:r>
            <w:r>
              <w:rPr>
                <w:rFonts w:ascii="Arial" w:hAnsi="Arial" w:cs="Arial"/>
                <w:sz w:val="21"/>
                <w:szCs w:val="21"/>
              </w:rPr>
              <w:t>.99</w:t>
            </w:r>
            <w:r w:rsidRPr="00D77905">
              <w:rPr>
                <w:rFonts w:ascii="Arial" w:hAnsi="Arial" w:cs="Arial"/>
                <w:sz w:val="21"/>
                <w:szCs w:val="21"/>
              </w:rPr>
              <w:t>-88</w:t>
            </w:r>
            <w:r>
              <w:rPr>
                <w:rFonts w:ascii="Arial" w:hAnsi="Arial" w:cs="Arial"/>
                <w:sz w:val="21"/>
                <w:szCs w:val="21"/>
              </w:rPr>
              <w:t>.00</w:t>
            </w:r>
          </w:p>
        </w:tc>
        <w:tc>
          <w:tcPr>
            <w:tcW w:w="810" w:type="dxa"/>
          </w:tcPr>
          <w:p w:rsidR="006D1A8C" w:rsidRPr="00D77905" w:rsidRDefault="006D1A8C" w:rsidP="008959FD">
            <w:pPr>
              <w:pStyle w:val="FlushSSpace"/>
              <w:jc w:val="center"/>
              <w:rPr>
                <w:rFonts w:ascii="Arial" w:hAnsi="Arial" w:cs="Arial"/>
                <w:sz w:val="21"/>
                <w:szCs w:val="21"/>
              </w:rPr>
            </w:pPr>
            <w:r w:rsidRPr="00D77905">
              <w:rPr>
                <w:rFonts w:ascii="Arial" w:hAnsi="Arial" w:cs="Arial"/>
                <w:sz w:val="21"/>
                <w:szCs w:val="21"/>
              </w:rPr>
              <w:t>87</w:t>
            </w:r>
            <w:r>
              <w:rPr>
                <w:rFonts w:ascii="Arial" w:hAnsi="Arial" w:cs="Arial"/>
                <w:sz w:val="21"/>
                <w:szCs w:val="21"/>
              </w:rPr>
              <w:t>.99</w:t>
            </w:r>
            <w:r w:rsidRPr="00D77905">
              <w:rPr>
                <w:rFonts w:ascii="Arial" w:hAnsi="Arial" w:cs="Arial"/>
                <w:sz w:val="21"/>
                <w:szCs w:val="21"/>
              </w:rPr>
              <w:t>-82</w:t>
            </w:r>
            <w:r>
              <w:rPr>
                <w:rFonts w:ascii="Arial" w:hAnsi="Arial" w:cs="Arial"/>
                <w:sz w:val="21"/>
                <w:szCs w:val="21"/>
              </w:rPr>
              <w:t>.00</w:t>
            </w:r>
          </w:p>
        </w:tc>
        <w:tc>
          <w:tcPr>
            <w:tcW w:w="728" w:type="dxa"/>
          </w:tcPr>
          <w:p w:rsidR="006D1A8C" w:rsidRPr="00D77905" w:rsidRDefault="006D1A8C" w:rsidP="008959FD">
            <w:pPr>
              <w:pStyle w:val="FlushSSpace"/>
              <w:jc w:val="center"/>
              <w:rPr>
                <w:rFonts w:ascii="Arial" w:hAnsi="Arial" w:cs="Arial"/>
                <w:sz w:val="21"/>
                <w:szCs w:val="21"/>
              </w:rPr>
            </w:pPr>
            <w:r w:rsidRPr="00D77905">
              <w:rPr>
                <w:rFonts w:ascii="Arial" w:hAnsi="Arial" w:cs="Arial"/>
                <w:sz w:val="21"/>
                <w:szCs w:val="21"/>
              </w:rPr>
              <w:t>81</w:t>
            </w:r>
            <w:r>
              <w:rPr>
                <w:rFonts w:ascii="Arial" w:hAnsi="Arial" w:cs="Arial"/>
                <w:sz w:val="21"/>
                <w:szCs w:val="21"/>
              </w:rPr>
              <w:t>.99</w:t>
            </w:r>
            <w:r w:rsidRPr="00D77905">
              <w:rPr>
                <w:rFonts w:ascii="Arial" w:hAnsi="Arial" w:cs="Arial"/>
                <w:sz w:val="21"/>
                <w:szCs w:val="21"/>
              </w:rPr>
              <w:t>-80</w:t>
            </w:r>
            <w:r>
              <w:rPr>
                <w:rFonts w:ascii="Arial" w:hAnsi="Arial" w:cs="Arial"/>
                <w:sz w:val="21"/>
                <w:szCs w:val="21"/>
              </w:rPr>
              <w:t>.00</w:t>
            </w:r>
          </w:p>
        </w:tc>
        <w:tc>
          <w:tcPr>
            <w:tcW w:w="802" w:type="dxa"/>
          </w:tcPr>
          <w:p w:rsidR="006D1A8C" w:rsidRPr="00D77905" w:rsidRDefault="006D1A8C" w:rsidP="008959FD">
            <w:pPr>
              <w:pStyle w:val="FlushSSpace"/>
              <w:jc w:val="center"/>
              <w:rPr>
                <w:rFonts w:ascii="Arial" w:hAnsi="Arial" w:cs="Arial"/>
                <w:sz w:val="21"/>
                <w:szCs w:val="21"/>
              </w:rPr>
            </w:pPr>
            <w:r w:rsidRPr="00D77905">
              <w:rPr>
                <w:rFonts w:ascii="Arial" w:hAnsi="Arial" w:cs="Arial"/>
                <w:sz w:val="21"/>
                <w:szCs w:val="21"/>
              </w:rPr>
              <w:t>79</w:t>
            </w:r>
            <w:r>
              <w:rPr>
                <w:rFonts w:ascii="Arial" w:hAnsi="Arial" w:cs="Arial"/>
                <w:sz w:val="21"/>
                <w:szCs w:val="21"/>
              </w:rPr>
              <w:t>.99</w:t>
            </w:r>
            <w:r w:rsidRPr="00D77905">
              <w:rPr>
                <w:rFonts w:ascii="Arial" w:hAnsi="Arial" w:cs="Arial"/>
                <w:sz w:val="21"/>
                <w:szCs w:val="21"/>
              </w:rPr>
              <w:t>-78</w:t>
            </w:r>
            <w:r>
              <w:rPr>
                <w:rFonts w:ascii="Arial" w:hAnsi="Arial" w:cs="Arial"/>
                <w:sz w:val="21"/>
                <w:szCs w:val="21"/>
              </w:rPr>
              <w:t>.00</w:t>
            </w:r>
          </w:p>
        </w:tc>
        <w:tc>
          <w:tcPr>
            <w:tcW w:w="810" w:type="dxa"/>
          </w:tcPr>
          <w:p w:rsidR="006D1A8C" w:rsidRPr="00D77905" w:rsidRDefault="006D1A8C" w:rsidP="008959FD">
            <w:pPr>
              <w:pStyle w:val="FlushSSpace"/>
              <w:jc w:val="center"/>
              <w:rPr>
                <w:rFonts w:ascii="Arial" w:hAnsi="Arial" w:cs="Arial"/>
                <w:sz w:val="21"/>
                <w:szCs w:val="21"/>
              </w:rPr>
            </w:pPr>
            <w:r w:rsidRPr="00D77905">
              <w:rPr>
                <w:rFonts w:ascii="Arial" w:hAnsi="Arial" w:cs="Arial"/>
                <w:sz w:val="21"/>
                <w:szCs w:val="21"/>
              </w:rPr>
              <w:t>77</w:t>
            </w:r>
            <w:r>
              <w:rPr>
                <w:rFonts w:ascii="Arial" w:hAnsi="Arial" w:cs="Arial"/>
                <w:sz w:val="21"/>
                <w:szCs w:val="21"/>
              </w:rPr>
              <w:t>.99</w:t>
            </w:r>
            <w:r w:rsidRPr="00D77905">
              <w:rPr>
                <w:rFonts w:ascii="Arial" w:hAnsi="Arial" w:cs="Arial"/>
                <w:sz w:val="21"/>
                <w:szCs w:val="21"/>
              </w:rPr>
              <w:t>-72</w:t>
            </w:r>
            <w:r>
              <w:rPr>
                <w:rFonts w:ascii="Arial" w:hAnsi="Arial" w:cs="Arial"/>
                <w:sz w:val="21"/>
                <w:szCs w:val="21"/>
              </w:rPr>
              <w:t>.00</w:t>
            </w:r>
          </w:p>
        </w:tc>
        <w:tc>
          <w:tcPr>
            <w:tcW w:w="769" w:type="dxa"/>
          </w:tcPr>
          <w:p w:rsidR="006D1A8C" w:rsidRPr="00D77905" w:rsidRDefault="006D1A8C" w:rsidP="008959FD">
            <w:pPr>
              <w:pStyle w:val="FlushSSpace"/>
              <w:jc w:val="center"/>
              <w:rPr>
                <w:rFonts w:ascii="Arial" w:hAnsi="Arial" w:cs="Arial"/>
                <w:sz w:val="21"/>
                <w:szCs w:val="21"/>
              </w:rPr>
            </w:pPr>
            <w:r w:rsidRPr="00D77905">
              <w:rPr>
                <w:rFonts w:ascii="Arial" w:hAnsi="Arial" w:cs="Arial"/>
                <w:sz w:val="21"/>
                <w:szCs w:val="21"/>
              </w:rPr>
              <w:t>71</w:t>
            </w:r>
            <w:r>
              <w:rPr>
                <w:rFonts w:ascii="Arial" w:hAnsi="Arial" w:cs="Arial"/>
                <w:sz w:val="21"/>
                <w:szCs w:val="21"/>
              </w:rPr>
              <w:t>.99</w:t>
            </w:r>
            <w:r w:rsidRPr="00D77905">
              <w:rPr>
                <w:rFonts w:ascii="Arial" w:hAnsi="Arial" w:cs="Arial"/>
                <w:sz w:val="21"/>
                <w:szCs w:val="21"/>
              </w:rPr>
              <w:t>-70</w:t>
            </w:r>
            <w:r>
              <w:rPr>
                <w:rFonts w:ascii="Arial" w:hAnsi="Arial" w:cs="Arial"/>
                <w:sz w:val="21"/>
                <w:szCs w:val="21"/>
              </w:rPr>
              <w:t>.00</w:t>
            </w:r>
          </w:p>
        </w:tc>
        <w:tc>
          <w:tcPr>
            <w:tcW w:w="761" w:type="dxa"/>
          </w:tcPr>
          <w:p w:rsidR="006D1A8C" w:rsidRPr="00D77905" w:rsidRDefault="006D1A8C" w:rsidP="008959FD">
            <w:pPr>
              <w:pStyle w:val="FlushSSpace"/>
              <w:jc w:val="center"/>
              <w:rPr>
                <w:rFonts w:ascii="Arial" w:hAnsi="Arial" w:cs="Arial"/>
                <w:sz w:val="21"/>
                <w:szCs w:val="21"/>
              </w:rPr>
            </w:pPr>
            <w:r w:rsidRPr="00D77905">
              <w:rPr>
                <w:rFonts w:ascii="Arial" w:hAnsi="Arial" w:cs="Arial"/>
                <w:sz w:val="21"/>
                <w:szCs w:val="21"/>
              </w:rPr>
              <w:t>69</w:t>
            </w:r>
            <w:r>
              <w:rPr>
                <w:rFonts w:ascii="Arial" w:hAnsi="Arial" w:cs="Arial"/>
                <w:sz w:val="21"/>
                <w:szCs w:val="21"/>
              </w:rPr>
              <w:t>.99</w:t>
            </w:r>
            <w:r w:rsidRPr="00D77905">
              <w:rPr>
                <w:rFonts w:ascii="Arial" w:hAnsi="Arial" w:cs="Arial"/>
                <w:sz w:val="21"/>
                <w:szCs w:val="21"/>
              </w:rPr>
              <w:t>-68</w:t>
            </w:r>
            <w:r>
              <w:rPr>
                <w:rFonts w:ascii="Arial" w:hAnsi="Arial" w:cs="Arial"/>
                <w:sz w:val="21"/>
                <w:szCs w:val="21"/>
              </w:rPr>
              <w:t>.00</w:t>
            </w:r>
          </w:p>
        </w:tc>
        <w:tc>
          <w:tcPr>
            <w:tcW w:w="810" w:type="dxa"/>
          </w:tcPr>
          <w:p w:rsidR="006D1A8C" w:rsidRPr="00D77905" w:rsidRDefault="006D1A8C" w:rsidP="008959FD">
            <w:pPr>
              <w:pStyle w:val="FlushSSpace"/>
              <w:jc w:val="center"/>
              <w:rPr>
                <w:rFonts w:ascii="Arial" w:hAnsi="Arial" w:cs="Arial"/>
                <w:sz w:val="21"/>
                <w:szCs w:val="21"/>
              </w:rPr>
            </w:pPr>
            <w:r w:rsidRPr="00D77905">
              <w:rPr>
                <w:rFonts w:ascii="Arial" w:hAnsi="Arial" w:cs="Arial"/>
                <w:sz w:val="21"/>
                <w:szCs w:val="21"/>
              </w:rPr>
              <w:t>67</w:t>
            </w:r>
            <w:r>
              <w:rPr>
                <w:rFonts w:ascii="Arial" w:hAnsi="Arial" w:cs="Arial"/>
                <w:sz w:val="21"/>
                <w:szCs w:val="21"/>
              </w:rPr>
              <w:t>.99</w:t>
            </w:r>
            <w:r w:rsidRPr="00D77905">
              <w:rPr>
                <w:rFonts w:ascii="Arial" w:hAnsi="Arial" w:cs="Arial"/>
                <w:sz w:val="21"/>
                <w:szCs w:val="21"/>
              </w:rPr>
              <w:t>-60</w:t>
            </w:r>
            <w:r>
              <w:rPr>
                <w:rFonts w:ascii="Arial" w:hAnsi="Arial" w:cs="Arial"/>
                <w:sz w:val="21"/>
                <w:szCs w:val="21"/>
              </w:rPr>
              <w:t>.00</w:t>
            </w:r>
          </w:p>
        </w:tc>
        <w:tc>
          <w:tcPr>
            <w:tcW w:w="810" w:type="dxa"/>
          </w:tcPr>
          <w:p w:rsidR="006D1A8C" w:rsidRPr="00D77905" w:rsidRDefault="006D1A8C" w:rsidP="008959FD">
            <w:pPr>
              <w:pStyle w:val="FlushSSpace"/>
              <w:jc w:val="center"/>
              <w:rPr>
                <w:rFonts w:ascii="Arial" w:hAnsi="Arial" w:cs="Arial"/>
                <w:sz w:val="21"/>
                <w:szCs w:val="21"/>
              </w:rPr>
            </w:pPr>
            <w:r w:rsidRPr="00D77905">
              <w:rPr>
                <w:rFonts w:ascii="Arial" w:hAnsi="Arial" w:cs="Arial"/>
                <w:sz w:val="21"/>
                <w:szCs w:val="21"/>
              </w:rPr>
              <w:t>&lt;60</w:t>
            </w:r>
          </w:p>
        </w:tc>
      </w:tr>
      <w:tr w:rsidR="006D1A8C" w:rsidRPr="00D77905" w:rsidTr="006D1A8C">
        <w:trPr>
          <w:cantSplit/>
          <w:trHeight w:val="938"/>
        </w:trPr>
        <w:tc>
          <w:tcPr>
            <w:tcW w:w="1440" w:type="dxa"/>
          </w:tcPr>
          <w:p w:rsidR="006D1A8C" w:rsidRPr="00D77905" w:rsidRDefault="006D1A8C" w:rsidP="008959FD">
            <w:pPr>
              <w:pStyle w:val="FlushSSpace"/>
              <w:rPr>
                <w:rFonts w:ascii="Arial" w:hAnsi="Arial" w:cs="Arial"/>
                <w:sz w:val="21"/>
                <w:szCs w:val="21"/>
              </w:rPr>
            </w:pPr>
            <w:r w:rsidRPr="00D77905">
              <w:rPr>
                <w:rFonts w:ascii="Arial" w:hAnsi="Arial" w:cs="Arial"/>
                <w:b/>
                <w:sz w:val="21"/>
                <w:szCs w:val="21"/>
              </w:rPr>
              <w:t xml:space="preserve">UW – Madison </w:t>
            </w:r>
            <w:r w:rsidRPr="00D77905">
              <w:rPr>
                <w:rFonts w:ascii="Arial" w:hAnsi="Arial" w:cs="Arial"/>
                <w:sz w:val="21"/>
                <w:szCs w:val="21"/>
              </w:rPr>
              <w:t>Letter Grade</w:t>
            </w:r>
          </w:p>
        </w:tc>
        <w:tc>
          <w:tcPr>
            <w:tcW w:w="810" w:type="dxa"/>
            <w:vAlign w:val="center"/>
          </w:tcPr>
          <w:p w:rsidR="006D1A8C" w:rsidRPr="00D77905" w:rsidRDefault="006D1A8C" w:rsidP="008959FD">
            <w:pPr>
              <w:pStyle w:val="FlushSSpace"/>
              <w:jc w:val="center"/>
              <w:rPr>
                <w:rFonts w:ascii="Arial" w:hAnsi="Arial" w:cs="Arial"/>
                <w:sz w:val="21"/>
                <w:szCs w:val="21"/>
              </w:rPr>
            </w:pPr>
            <w:r w:rsidRPr="00D77905">
              <w:rPr>
                <w:rFonts w:ascii="Arial" w:hAnsi="Arial" w:cs="Arial"/>
                <w:sz w:val="21"/>
                <w:szCs w:val="21"/>
              </w:rPr>
              <w:t>A</w:t>
            </w:r>
          </w:p>
        </w:tc>
        <w:tc>
          <w:tcPr>
            <w:tcW w:w="1620" w:type="dxa"/>
            <w:gridSpan w:val="2"/>
            <w:vAlign w:val="center"/>
          </w:tcPr>
          <w:p w:rsidR="006D1A8C" w:rsidRPr="00D77905" w:rsidRDefault="006D1A8C" w:rsidP="008959FD">
            <w:pPr>
              <w:pStyle w:val="FlushSSpace"/>
              <w:jc w:val="center"/>
              <w:rPr>
                <w:rFonts w:ascii="Arial" w:hAnsi="Arial" w:cs="Arial"/>
                <w:sz w:val="21"/>
                <w:szCs w:val="21"/>
              </w:rPr>
            </w:pPr>
            <w:r w:rsidRPr="00D77905">
              <w:rPr>
                <w:rFonts w:ascii="Arial" w:hAnsi="Arial" w:cs="Arial"/>
                <w:sz w:val="21"/>
                <w:szCs w:val="21"/>
              </w:rPr>
              <w:t>A-B</w:t>
            </w:r>
          </w:p>
        </w:tc>
        <w:tc>
          <w:tcPr>
            <w:tcW w:w="810" w:type="dxa"/>
            <w:vAlign w:val="center"/>
          </w:tcPr>
          <w:p w:rsidR="006D1A8C" w:rsidRPr="00D77905" w:rsidRDefault="006D1A8C" w:rsidP="008959FD">
            <w:pPr>
              <w:pStyle w:val="FlushSSpace"/>
              <w:jc w:val="center"/>
              <w:rPr>
                <w:rFonts w:ascii="Arial" w:hAnsi="Arial" w:cs="Arial"/>
                <w:sz w:val="21"/>
                <w:szCs w:val="21"/>
              </w:rPr>
            </w:pPr>
            <w:r w:rsidRPr="00D77905">
              <w:rPr>
                <w:rFonts w:ascii="Arial" w:hAnsi="Arial" w:cs="Arial"/>
                <w:sz w:val="21"/>
                <w:szCs w:val="21"/>
              </w:rPr>
              <w:t>B</w:t>
            </w:r>
          </w:p>
        </w:tc>
        <w:tc>
          <w:tcPr>
            <w:tcW w:w="1530" w:type="dxa"/>
            <w:gridSpan w:val="2"/>
            <w:vAlign w:val="center"/>
          </w:tcPr>
          <w:p w:rsidR="006D1A8C" w:rsidRPr="00D77905" w:rsidRDefault="006D1A8C" w:rsidP="008959FD">
            <w:pPr>
              <w:pStyle w:val="FlushSSpace"/>
              <w:jc w:val="center"/>
              <w:rPr>
                <w:rFonts w:ascii="Arial" w:hAnsi="Arial" w:cs="Arial"/>
                <w:sz w:val="21"/>
                <w:szCs w:val="21"/>
              </w:rPr>
            </w:pPr>
            <w:r w:rsidRPr="00D77905">
              <w:rPr>
                <w:rFonts w:ascii="Arial" w:hAnsi="Arial" w:cs="Arial"/>
                <w:sz w:val="21"/>
                <w:szCs w:val="21"/>
              </w:rPr>
              <w:t>B-C</w:t>
            </w:r>
          </w:p>
        </w:tc>
        <w:tc>
          <w:tcPr>
            <w:tcW w:w="810" w:type="dxa"/>
            <w:vAlign w:val="center"/>
          </w:tcPr>
          <w:p w:rsidR="006D1A8C" w:rsidRPr="00D77905" w:rsidRDefault="006D1A8C" w:rsidP="008959FD">
            <w:pPr>
              <w:pStyle w:val="FlushSSpace"/>
              <w:jc w:val="center"/>
              <w:rPr>
                <w:rFonts w:ascii="Arial" w:hAnsi="Arial" w:cs="Arial"/>
                <w:sz w:val="21"/>
                <w:szCs w:val="21"/>
              </w:rPr>
            </w:pPr>
            <w:r w:rsidRPr="00D77905">
              <w:rPr>
                <w:rFonts w:ascii="Arial" w:hAnsi="Arial" w:cs="Arial"/>
                <w:sz w:val="21"/>
                <w:szCs w:val="21"/>
              </w:rPr>
              <w:t>C</w:t>
            </w:r>
          </w:p>
        </w:tc>
        <w:tc>
          <w:tcPr>
            <w:tcW w:w="1530" w:type="dxa"/>
            <w:gridSpan w:val="2"/>
            <w:vAlign w:val="center"/>
          </w:tcPr>
          <w:p w:rsidR="006D1A8C" w:rsidRPr="00D77905" w:rsidRDefault="006D1A8C" w:rsidP="008959FD">
            <w:pPr>
              <w:pStyle w:val="FlushSSpace"/>
              <w:jc w:val="center"/>
              <w:rPr>
                <w:rFonts w:ascii="Arial" w:hAnsi="Arial" w:cs="Arial"/>
                <w:sz w:val="21"/>
                <w:szCs w:val="21"/>
              </w:rPr>
            </w:pPr>
            <w:r w:rsidRPr="00D77905">
              <w:rPr>
                <w:rFonts w:ascii="Arial" w:hAnsi="Arial" w:cs="Arial"/>
                <w:sz w:val="21"/>
                <w:szCs w:val="21"/>
              </w:rPr>
              <w:t>C-D</w:t>
            </w:r>
          </w:p>
        </w:tc>
        <w:tc>
          <w:tcPr>
            <w:tcW w:w="810" w:type="dxa"/>
            <w:vAlign w:val="center"/>
          </w:tcPr>
          <w:p w:rsidR="006D1A8C" w:rsidRPr="00D77905" w:rsidRDefault="006D1A8C" w:rsidP="008959FD">
            <w:pPr>
              <w:pStyle w:val="FlushSSpace"/>
              <w:jc w:val="center"/>
              <w:rPr>
                <w:rFonts w:ascii="Arial" w:hAnsi="Arial" w:cs="Arial"/>
                <w:sz w:val="21"/>
                <w:szCs w:val="21"/>
              </w:rPr>
            </w:pPr>
            <w:r w:rsidRPr="00D77905">
              <w:rPr>
                <w:rFonts w:ascii="Arial" w:hAnsi="Arial" w:cs="Arial"/>
                <w:sz w:val="21"/>
                <w:szCs w:val="21"/>
              </w:rPr>
              <w:t>D</w:t>
            </w:r>
          </w:p>
        </w:tc>
        <w:tc>
          <w:tcPr>
            <w:tcW w:w="810" w:type="dxa"/>
            <w:vAlign w:val="center"/>
          </w:tcPr>
          <w:p w:rsidR="006D1A8C" w:rsidRPr="00D77905" w:rsidRDefault="006D1A8C" w:rsidP="008959FD">
            <w:pPr>
              <w:pStyle w:val="FlushSSpace"/>
              <w:jc w:val="center"/>
              <w:rPr>
                <w:rFonts w:ascii="Arial" w:hAnsi="Arial" w:cs="Arial"/>
                <w:sz w:val="21"/>
                <w:szCs w:val="21"/>
              </w:rPr>
            </w:pPr>
            <w:r w:rsidRPr="00D77905">
              <w:rPr>
                <w:rFonts w:ascii="Arial" w:hAnsi="Arial" w:cs="Arial"/>
                <w:sz w:val="21"/>
                <w:szCs w:val="21"/>
              </w:rPr>
              <w:t>F</w:t>
            </w:r>
          </w:p>
        </w:tc>
      </w:tr>
    </w:tbl>
    <w:p w:rsidR="009E132B" w:rsidRDefault="009E132B" w:rsidP="00D378F0">
      <w:pPr>
        <w:ind w:left="432" w:hanging="432"/>
        <w:jc w:val="center"/>
        <w:rPr>
          <w:rFonts w:ascii="Arial" w:eastAsia="Times New Roman" w:hAnsi="Arial" w:cs="Arial"/>
          <w:b/>
          <w:lang w:eastAsia="en-US"/>
        </w:rPr>
      </w:pPr>
    </w:p>
    <w:p w:rsidR="00D378F0" w:rsidRDefault="00820C91" w:rsidP="00D378F0">
      <w:pPr>
        <w:tabs>
          <w:tab w:val="left" w:pos="450"/>
          <w:tab w:val="left" w:pos="20250"/>
        </w:tabs>
        <w:jc w:val="center"/>
        <w:rPr>
          <w:rFonts w:ascii="Arial" w:eastAsia="Times New Roman" w:hAnsi="Arial" w:cs="Arial"/>
          <w:sz w:val="21"/>
          <w:szCs w:val="21"/>
          <w:lang w:eastAsia="en-US"/>
        </w:rPr>
      </w:pPr>
      <w:r>
        <w:rPr>
          <w:rFonts w:ascii="Arial" w:eastAsia="Times New Roman" w:hAnsi="Arial" w:cs="Arial"/>
          <w:sz w:val="21"/>
          <w:szCs w:val="21"/>
          <w:lang w:eastAsia="en-US"/>
        </w:rPr>
        <w:t>Y</w:t>
      </w:r>
      <w:r w:rsidR="00D378F0" w:rsidRPr="00C33C41">
        <w:rPr>
          <w:rFonts w:ascii="Arial" w:eastAsia="Times New Roman" w:hAnsi="Arial" w:cs="Arial"/>
          <w:sz w:val="21"/>
          <w:szCs w:val="21"/>
          <w:lang w:eastAsia="en-US"/>
        </w:rPr>
        <w:t xml:space="preserve">our </w:t>
      </w:r>
      <w:r w:rsidR="00D378F0" w:rsidRPr="00D864AE">
        <w:rPr>
          <w:rFonts w:ascii="Arial" w:eastAsia="Times New Roman" w:hAnsi="Arial" w:cs="Arial"/>
          <w:sz w:val="21"/>
          <w:szCs w:val="21"/>
          <w:lang w:eastAsia="en-US"/>
        </w:rPr>
        <w:t>final grade</w:t>
      </w:r>
      <w:r w:rsidR="00D378F0" w:rsidRPr="00C33C41">
        <w:rPr>
          <w:rFonts w:ascii="Arial" w:eastAsia="Times New Roman" w:hAnsi="Arial" w:cs="Arial"/>
          <w:sz w:val="21"/>
          <w:szCs w:val="21"/>
          <w:lang w:eastAsia="en-US"/>
        </w:rPr>
        <w:t xml:space="preserve"> will be determined by the</w:t>
      </w:r>
      <w:r w:rsidR="00D378F0">
        <w:rPr>
          <w:rFonts w:ascii="Arial" w:eastAsia="Times New Roman" w:hAnsi="Arial" w:cs="Arial"/>
          <w:sz w:val="21"/>
          <w:szCs w:val="21"/>
          <w:lang w:eastAsia="en-US"/>
        </w:rPr>
        <w:t xml:space="preserve"> percent of points you earn</w:t>
      </w:r>
      <w:r w:rsidR="009E132B">
        <w:rPr>
          <w:rFonts w:ascii="Arial" w:eastAsia="Times New Roman" w:hAnsi="Arial" w:cs="Arial"/>
          <w:sz w:val="21"/>
          <w:szCs w:val="21"/>
          <w:lang w:eastAsia="en-US"/>
        </w:rPr>
        <w:t xml:space="preserve"> out of a possible </w:t>
      </w:r>
      <w:r w:rsidR="00BC2D16">
        <w:rPr>
          <w:rFonts w:ascii="Arial" w:eastAsia="Times New Roman" w:hAnsi="Arial" w:cs="Arial"/>
          <w:sz w:val="21"/>
          <w:szCs w:val="21"/>
          <w:lang w:eastAsia="en-US"/>
        </w:rPr>
        <w:t>100</w:t>
      </w:r>
      <w:r w:rsidR="00D378F0" w:rsidRPr="00C33C41">
        <w:rPr>
          <w:rFonts w:ascii="Arial" w:eastAsia="Times New Roman" w:hAnsi="Arial" w:cs="Arial"/>
          <w:sz w:val="21"/>
          <w:szCs w:val="21"/>
          <w:lang w:eastAsia="en-US"/>
        </w:rPr>
        <w:t>:</w:t>
      </w:r>
    </w:p>
    <w:tbl>
      <w:tblPr>
        <w:tblW w:w="7055" w:type="dxa"/>
        <w:jc w:val="center"/>
        <w:tblLook w:val="04A0" w:firstRow="1" w:lastRow="0" w:firstColumn="1" w:lastColumn="0" w:noHBand="0" w:noVBand="1"/>
      </w:tblPr>
      <w:tblGrid>
        <w:gridCol w:w="2600"/>
        <w:gridCol w:w="965"/>
        <w:gridCol w:w="788"/>
        <w:gridCol w:w="1512"/>
        <w:gridCol w:w="1190"/>
      </w:tblGrid>
      <w:tr w:rsidR="00EB2675" w:rsidRPr="00EB2675" w:rsidTr="00EB2675">
        <w:trPr>
          <w:trHeight w:val="300"/>
          <w:jc w:val="center"/>
        </w:trPr>
        <w:tc>
          <w:tcPr>
            <w:tcW w:w="2600" w:type="dxa"/>
            <w:tcBorders>
              <w:top w:val="nil"/>
              <w:left w:val="nil"/>
              <w:bottom w:val="nil"/>
              <w:right w:val="nil"/>
            </w:tcBorders>
            <w:shd w:val="clear" w:color="auto" w:fill="auto"/>
            <w:noWrap/>
            <w:vAlign w:val="bottom"/>
            <w:hideMark/>
          </w:tcPr>
          <w:p w:rsidR="00EB2675" w:rsidRPr="00EB2675" w:rsidRDefault="00EB2675" w:rsidP="00EB2675">
            <w:pPr>
              <w:jc w:val="center"/>
              <w:rPr>
                <w:rFonts w:ascii="Calibri" w:eastAsia="Times New Roman" w:hAnsi="Calibri"/>
                <w:b/>
                <w:bCs/>
                <w:color w:val="000000"/>
                <w:sz w:val="22"/>
                <w:szCs w:val="22"/>
                <w:u w:val="single"/>
                <w:lang w:eastAsia="en-US"/>
              </w:rPr>
            </w:pPr>
            <w:r w:rsidRPr="00EB2675">
              <w:rPr>
                <w:rFonts w:ascii="Calibri" w:eastAsia="Times New Roman" w:hAnsi="Calibri"/>
                <w:b/>
                <w:bCs/>
                <w:color w:val="000000"/>
                <w:sz w:val="22"/>
                <w:szCs w:val="22"/>
                <w:u w:val="single"/>
                <w:lang w:eastAsia="en-US"/>
              </w:rPr>
              <w:t>Assessment</w:t>
            </w:r>
          </w:p>
        </w:tc>
        <w:tc>
          <w:tcPr>
            <w:tcW w:w="965" w:type="dxa"/>
            <w:tcBorders>
              <w:top w:val="nil"/>
              <w:left w:val="nil"/>
              <w:bottom w:val="nil"/>
              <w:right w:val="nil"/>
            </w:tcBorders>
            <w:shd w:val="clear" w:color="auto" w:fill="auto"/>
            <w:noWrap/>
            <w:vAlign w:val="bottom"/>
            <w:hideMark/>
          </w:tcPr>
          <w:p w:rsidR="00EB2675" w:rsidRPr="00EB2675" w:rsidRDefault="00EB2675" w:rsidP="00EB2675">
            <w:pPr>
              <w:jc w:val="center"/>
              <w:rPr>
                <w:rFonts w:ascii="Calibri" w:eastAsia="Times New Roman" w:hAnsi="Calibri"/>
                <w:b/>
                <w:bCs/>
                <w:color w:val="000000"/>
                <w:sz w:val="22"/>
                <w:szCs w:val="22"/>
                <w:u w:val="single"/>
                <w:lang w:eastAsia="en-US"/>
              </w:rPr>
            </w:pPr>
            <w:r w:rsidRPr="00EB2675">
              <w:rPr>
                <w:rFonts w:ascii="Calibri" w:eastAsia="Times New Roman" w:hAnsi="Calibri"/>
                <w:b/>
                <w:bCs/>
                <w:color w:val="000000"/>
                <w:sz w:val="22"/>
                <w:szCs w:val="22"/>
                <w:u w:val="single"/>
                <w:lang w:eastAsia="en-US"/>
              </w:rPr>
              <w:t>Number</w:t>
            </w:r>
          </w:p>
        </w:tc>
        <w:tc>
          <w:tcPr>
            <w:tcW w:w="788" w:type="dxa"/>
            <w:tcBorders>
              <w:top w:val="nil"/>
              <w:left w:val="nil"/>
              <w:bottom w:val="nil"/>
              <w:right w:val="nil"/>
            </w:tcBorders>
            <w:shd w:val="clear" w:color="auto" w:fill="auto"/>
            <w:noWrap/>
            <w:vAlign w:val="bottom"/>
            <w:hideMark/>
          </w:tcPr>
          <w:p w:rsidR="00EB2675" w:rsidRPr="00EB2675" w:rsidRDefault="00EB2675" w:rsidP="00EB2675">
            <w:pPr>
              <w:jc w:val="center"/>
              <w:rPr>
                <w:rFonts w:ascii="Calibri" w:eastAsia="Times New Roman" w:hAnsi="Calibri"/>
                <w:b/>
                <w:bCs/>
                <w:color w:val="000000"/>
                <w:sz w:val="22"/>
                <w:szCs w:val="22"/>
                <w:u w:val="single"/>
                <w:lang w:eastAsia="en-US"/>
              </w:rPr>
            </w:pPr>
            <w:r w:rsidRPr="00EB2675">
              <w:rPr>
                <w:rFonts w:ascii="Calibri" w:eastAsia="Times New Roman" w:hAnsi="Calibri"/>
                <w:b/>
                <w:bCs/>
                <w:color w:val="000000"/>
                <w:sz w:val="22"/>
                <w:szCs w:val="22"/>
                <w:u w:val="single"/>
                <w:lang w:eastAsia="en-US"/>
              </w:rPr>
              <w:t>Points</w:t>
            </w:r>
          </w:p>
        </w:tc>
        <w:tc>
          <w:tcPr>
            <w:tcW w:w="1512" w:type="dxa"/>
            <w:tcBorders>
              <w:top w:val="nil"/>
              <w:left w:val="nil"/>
              <w:bottom w:val="nil"/>
              <w:right w:val="nil"/>
            </w:tcBorders>
            <w:shd w:val="clear" w:color="auto" w:fill="auto"/>
            <w:noWrap/>
            <w:vAlign w:val="bottom"/>
            <w:hideMark/>
          </w:tcPr>
          <w:p w:rsidR="00EB2675" w:rsidRPr="00EB2675" w:rsidRDefault="00EB2675" w:rsidP="00EB2675">
            <w:pPr>
              <w:jc w:val="center"/>
              <w:rPr>
                <w:rFonts w:ascii="Calibri" w:eastAsia="Times New Roman" w:hAnsi="Calibri"/>
                <w:b/>
                <w:bCs/>
                <w:color w:val="000000"/>
                <w:sz w:val="22"/>
                <w:szCs w:val="22"/>
                <w:u w:val="single"/>
                <w:lang w:eastAsia="en-US"/>
              </w:rPr>
            </w:pPr>
            <w:r w:rsidRPr="00EB2675">
              <w:rPr>
                <w:rFonts w:ascii="Calibri" w:eastAsia="Times New Roman" w:hAnsi="Calibri"/>
                <w:b/>
                <w:bCs/>
                <w:color w:val="000000"/>
                <w:sz w:val="22"/>
                <w:szCs w:val="22"/>
                <w:u w:val="single"/>
                <w:lang w:eastAsia="en-US"/>
              </w:rPr>
              <w:t>Total Points</w:t>
            </w:r>
          </w:p>
        </w:tc>
        <w:tc>
          <w:tcPr>
            <w:tcW w:w="1190" w:type="dxa"/>
            <w:tcBorders>
              <w:top w:val="nil"/>
              <w:left w:val="nil"/>
              <w:bottom w:val="nil"/>
              <w:right w:val="nil"/>
            </w:tcBorders>
            <w:shd w:val="clear" w:color="auto" w:fill="auto"/>
            <w:noWrap/>
            <w:vAlign w:val="bottom"/>
            <w:hideMark/>
          </w:tcPr>
          <w:p w:rsidR="00EB2675" w:rsidRPr="00EB2675" w:rsidRDefault="00EB2675" w:rsidP="00EB2675">
            <w:pPr>
              <w:jc w:val="center"/>
              <w:rPr>
                <w:rFonts w:ascii="Calibri" w:eastAsia="Times New Roman" w:hAnsi="Calibri"/>
                <w:b/>
                <w:bCs/>
                <w:color w:val="000000"/>
                <w:sz w:val="22"/>
                <w:szCs w:val="22"/>
                <w:u w:val="single"/>
                <w:lang w:eastAsia="en-US"/>
              </w:rPr>
            </w:pPr>
            <w:r w:rsidRPr="00EB2675">
              <w:rPr>
                <w:rFonts w:ascii="Calibri" w:eastAsia="Times New Roman" w:hAnsi="Calibri"/>
                <w:b/>
                <w:bCs/>
                <w:color w:val="000000"/>
                <w:sz w:val="22"/>
                <w:szCs w:val="22"/>
                <w:u w:val="single"/>
                <w:lang w:eastAsia="en-US"/>
              </w:rPr>
              <w:t>%</w:t>
            </w:r>
          </w:p>
        </w:tc>
      </w:tr>
      <w:tr w:rsidR="00EB2675" w:rsidRPr="00EB2675" w:rsidTr="00EB2675">
        <w:trPr>
          <w:trHeight w:val="300"/>
          <w:jc w:val="center"/>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2675" w:rsidRPr="00EB2675" w:rsidRDefault="00EB2675" w:rsidP="00EB2675">
            <w:pPr>
              <w:jc w:val="center"/>
              <w:rPr>
                <w:rFonts w:ascii="Calibri" w:eastAsia="Times New Roman" w:hAnsi="Calibri"/>
                <w:color w:val="000000"/>
                <w:sz w:val="22"/>
                <w:szCs w:val="22"/>
                <w:lang w:eastAsia="en-US"/>
              </w:rPr>
            </w:pPr>
            <w:r w:rsidRPr="00EB2675">
              <w:rPr>
                <w:rFonts w:ascii="Calibri" w:eastAsia="Times New Roman" w:hAnsi="Calibri"/>
                <w:color w:val="000000"/>
                <w:sz w:val="22"/>
                <w:szCs w:val="22"/>
                <w:lang w:eastAsia="en-US"/>
              </w:rPr>
              <w:t>Midterms</w:t>
            </w:r>
          </w:p>
        </w:tc>
        <w:tc>
          <w:tcPr>
            <w:tcW w:w="965" w:type="dxa"/>
            <w:tcBorders>
              <w:top w:val="single" w:sz="4" w:space="0" w:color="auto"/>
              <w:left w:val="nil"/>
              <w:bottom w:val="single" w:sz="4" w:space="0" w:color="auto"/>
              <w:right w:val="single" w:sz="4" w:space="0" w:color="auto"/>
            </w:tcBorders>
            <w:shd w:val="clear" w:color="auto" w:fill="auto"/>
            <w:noWrap/>
            <w:vAlign w:val="bottom"/>
            <w:hideMark/>
          </w:tcPr>
          <w:p w:rsidR="00EB2675" w:rsidRPr="00EB2675" w:rsidRDefault="00D936AD" w:rsidP="00EB2675">
            <w:pPr>
              <w:jc w:val="center"/>
              <w:rPr>
                <w:rFonts w:ascii="Calibri" w:eastAsia="Times New Roman" w:hAnsi="Calibri"/>
                <w:color w:val="000000"/>
                <w:sz w:val="22"/>
                <w:szCs w:val="22"/>
                <w:lang w:eastAsia="en-US"/>
              </w:rPr>
            </w:pPr>
            <w:r>
              <w:rPr>
                <w:rFonts w:ascii="Calibri" w:eastAsia="Times New Roman" w:hAnsi="Calibri"/>
                <w:color w:val="000000"/>
                <w:sz w:val="22"/>
                <w:szCs w:val="22"/>
                <w:lang w:eastAsia="en-US"/>
              </w:rPr>
              <w:t>3</w:t>
            </w:r>
          </w:p>
        </w:tc>
        <w:tc>
          <w:tcPr>
            <w:tcW w:w="788" w:type="dxa"/>
            <w:tcBorders>
              <w:top w:val="single" w:sz="4" w:space="0" w:color="auto"/>
              <w:left w:val="nil"/>
              <w:bottom w:val="single" w:sz="4" w:space="0" w:color="auto"/>
              <w:right w:val="single" w:sz="4" w:space="0" w:color="auto"/>
            </w:tcBorders>
            <w:shd w:val="clear" w:color="auto" w:fill="auto"/>
            <w:noWrap/>
            <w:vAlign w:val="bottom"/>
            <w:hideMark/>
          </w:tcPr>
          <w:p w:rsidR="00EB2675" w:rsidRPr="00EB2675" w:rsidRDefault="00D936AD" w:rsidP="00EB2675">
            <w:pPr>
              <w:jc w:val="center"/>
              <w:rPr>
                <w:rFonts w:ascii="Calibri" w:eastAsia="Times New Roman" w:hAnsi="Calibri"/>
                <w:color w:val="000000"/>
                <w:sz w:val="22"/>
                <w:szCs w:val="22"/>
                <w:lang w:eastAsia="en-US"/>
              </w:rPr>
            </w:pPr>
            <w:r>
              <w:rPr>
                <w:rFonts w:ascii="Calibri" w:eastAsia="Times New Roman" w:hAnsi="Calibri"/>
                <w:color w:val="000000"/>
                <w:sz w:val="22"/>
                <w:szCs w:val="22"/>
                <w:lang w:eastAsia="en-US"/>
              </w:rPr>
              <w:t>15</w:t>
            </w:r>
          </w:p>
        </w:tc>
        <w:tc>
          <w:tcPr>
            <w:tcW w:w="1512" w:type="dxa"/>
            <w:tcBorders>
              <w:top w:val="single" w:sz="4" w:space="0" w:color="auto"/>
              <w:left w:val="nil"/>
              <w:bottom w:val="single" w:sz="4" w:space="0" w:color="auto"/>
              <w:right w:val="single" w:sz="4" w:space="0" w:color="auto"/>
            </w:tcBorders>
            <w:shd w:val="clear" w:color="auto" w:fill="auto"/>
            <w:noWrap/>
            <w:vAlign w:val="bottom"/>
            <w:hideMark/>
          </w:tcPr>
          <w:p w:rsidR="00EB2675" w:rsidRPr="00EB2675" w:rsidRDefault="00D936AD" w:rsidP="00EB2675">
            <w:pPr>
              <w:jc w:val="center"/>
              <w:rPr>
                <w:rFonts w:ascii="Calibri" w:eastAsia="Times New Roman" w:hAnsi="Calibri"/>
                <w:color w:val="000000"/>
                <w:sz w:val="22"/>
                <w:szCs w:val="22"/>
                <w:lang w:eastAsia="en-US"/>
              </w:rPr>
            </w:pPr>
            <w:r>
              <w:rPr>
                <w:rFonts w:ascii="Calibri" w:eastAsia="Times New Roman" w:hAnsi="Calibri"/>
                <w:color w:val="000000"/>
                <w:sz w:val="22"/>
                <w:szCs w:val="22"/>
                <w:lang w:eastAsia="en-US"/>
              </w:rPr>
              <w:t>45</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EB2675" w:rsidRPr="00EB2675" w:rsidRDefault="00D936AD" w:rsidP="00EB2675">
            <w:pPr>
              <w:jc w:val="center"/>
              <w:rPr>
                <w:rFonts w:ascii="Calibri" w:eastAsia="Times New Roman" w:hAnsi="Calibri"/>
                <w:color w:val="000000"/>
                <w:sz w:val="22"/>
                <w:szCs w:val="22"/>
                <w:lang w:eastAsia="en-US"/>
              </w:rPr>
            </w:pPr>
            <w:r>
              <w:rPr>
                <w:rFonts w:ascii="Calibri" w:eastAsia="Times New Roman" w:hAnsi="Calibri"/>
                <w:color w:val="000000"/>
                <w:sz w:val="22"/>
                <w:szCs w:val="22"/>
                <w:lang w:eastAsia="en-US"/>
              </w:rPr>
              <w:t>45</w:t>
            </w:r>
          </w:p>
        </w:tc>
      </w:tr>
      <w:tr w:rsidR="00EB2675" w:rsidRPr="00EB2675" w:rsidTr="00EB2675">
        <w:trPr>
          <w:trHeight w:val="300"/>
          <w:jc w:val="center"/>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rsidR="00EB2675" w:rsidRPr="00EB2675" w:rsidRDefault="00EB2675" w:rsidP="00EB2675">
            <w:pPr>
              <w:jc w:val="center"/>
              <w:rPr>
                <w:rFonts w:ascii="Calibri" w:eastAsia="Times New Roman" w:hAnsi="Calibri"/>
                <w:color w:val="000000"/>
                <w:sz w:val="22"/>
                <w:szCs w:val="22"/>
                <w:lang w:eastAsia="en-US"/>
              </w:rPr>
            </w:pPr>
            <w:r w:rsidRPr="00EB2675">
              <w:rPr>
                <w:rFonts w:ascii="Calibri" w:eastAsia="Times New Roman" w:hAnsi="Calibri"/>
                <w:color w:val="000000"/>
                <w:sz w:val="22"/>
                <w:szCs w:val="22"/>
                <w:lang w:eastAsia="en-US"/>
              </w:rPr>
              <w:t>Final Exam</w:t>
            </w:r>
          </w:p>
        </w:tc>
        <w:tc>
          <w:tcPr>
            <w:tcW w:w="965" w:type="dxa"/>
            <w:tcBorders>
              <w:top w:val="nil"/>
              <w:left w:val="nil"/>
              <w:bottom w:val="single" w:sz="4" w:space="0" w:color="auto"/>
              <w:right w:val="single" w:sz="4" w:space="0" w:color="auto"/>
            </w:tcBorders>
            <w:shd w:val="clear" w:color="auto" w:fill="auto"/>
            <w:noWrap/>
            <w:vAlign w:val="bottom"/>
            <w:hideMark/>
          </w:tcPr>
          <w:p w:rsidR="00EB2675" w:rsidRPr="00EB2675" w:rsidRDefault="00EB2675" w:rsidP="00EB2675">
            <w:pPr>
              <w:jc w:val="center"/>
              <w:rPr>
                <w:rFonts w:ascii="Calibri" w:eastAsia="Times New Roman" w:hAnsi="Calibri"/>
                <w:color w:val="000000"/>
                <w:sz w:val="22"/>
                <w:szCs w:val="22"/>
                <w:lang w:eastAsia="en-US"/>
              </w:rPr>
            </w:pPr>
            <w:r w:rsidRPr="00EB2675">
              <w:rPr>
                <w:rFonts w:ascii="Calibri" w:eastAsia="Times New Roman" w:hAnsi="Calibri"/>
                <w:color w:val="000000"/>
                <w:sz w:val="22"/>
                <w:szCs w:val="22"/>
                <w:lang w:eastAsia="en-US"/>
              </w:rPr>
              <w:t>1</w:t>
            </w:r>
          </w:p>
        </w:tc>
        <w:tc>
          <w:tcPr>
            <w:tcW w:w="788" w:type="dxa"/>
            <w:tcBorders>
              <w:top w:val="nil"/>
              <w:left w:val="nil"/>
              <w:bottom w:val="single" w:sz="4" w:space="0" w:color="auto"/>
              <w:right w:val="single" w:sz="4" w:space="0" w:color="auto"/>
            </w:tcBorders>
            <w:shd w:val="clear" w:color="auto" w:fill="auto"/>
            <w:noWrap/>
            <w:vAlign w:val="bottom"/>
            <w:hideMark/>
          </w:tcPr>
          <w:p w:rsidR="00EB2675" w:rsidRPr="00EB2675" w:rsidRDefault="00D936AD" w:rsidP="00EB2675">
            <w:pPr>
              <w:jc w:val="center"/>
              <w:rPr>
                <w:rFonts w:ascii="Calibri" w:eastAsia="Times New Roman" w:hAnsi="Calibri"/>
                <w:color w:val="000000"/>
                <w:sz w:val="22"/>
                <w:szCs w:val="22"/>
                <w:lang w:eastAsia="en-US"/>
              </w:rPr>
            </w:pPr>
            <w:r>
              <w:rPr>
                <w:rFonts w:ascii="Calibri" w:eastAsia="Times New Roman" w:hAnsi="Calibri"/>
                <w:color w:val="000000"/>
                <w:sz w:val="22"/>
                <w:szCs w:val="22"/>
                <w:lang w:eastAsia="en-US"/>
              </w:rPr>
              <w:t>20</w:t>
            </w:r>
          </w:p>
        </w:tc>
        <w:tc>
          <w:tcPr>
            <w:tcW w:w="1512" w:type="dxa"/>
            <w:tcBorders>
              <w:top w:val="nil"/>
              <w:left w:val="nil"/>
              <w:bottom w:val="single" w:sz="4" w:space="0" w:color="auto"/>
              <w:right w:val="single" w:sz="4" w:space="0" w:color="auto"/>
            </w:tcBorders>
            <w:shd w:val="clear" w:color="auto" w:fill="auto"/>
            <w:noWrap/>
            <w:vAlign w:val="bottom"/>
            <w:hideMark/>
          </w:tcPr>
          <w:p w:rsidR="00EB2675" w:rsidRPr="00EB2675" w:rsidRDefault="00D936AD" w:rsidP="00EB2675">
            <w:pPr>
              <w:jc w:val="center"/>
              <w:rPr>
                <w:rFonts w:ascii="Calibri" w:eastAsia="Times New Roman" w:hAnsi="Calibri"/>
                <w:color w:val="000000"/>
                <w:sz w:val="22"/>
                <w:szCs w:val="22"/>
                <w:lang w:eastAsia="en-US"/>
              </w:rPr>
            </w:pPr>
            <w:r>
              <w:rPr>
                <w:rFonts w:ascii="Calibri" w:eastAsia="Times New Roman" w:hAnsi="Calibri"/>
                <w:color w:val="000000"/>
                <w:sz w:val="22"/>
                <w:szCs w:val="22"/>
                <w:lang w:eastAsia="en-US"/>
              </w:rPr>
              <w:t>20</w:t>
            </w:r>
          </w:p>
        </w:tc>
        <w:tc>
          <w:tcPr>
            <w:tcW w:w="1190" w:type="dxa"/>
            <w:tcBorders>
              <w:top w:val="nil"/>
              <w:left w:val="nil"/>
              <w:bottom w:val="single" w:sz="4" w:space="0" w:color="auto"/>
              <w:right w:val="single" w:sz="4" w:space="0" w:color="auto"/>
            </w:tcBorders>
            <w:shd w:val="clear" w:color="auto" w:fill="auto"/>
            <w:noWrap/>
            <w:vAlign w:val="bottom"/>
            <w:hideMark/>
          </w:tcPr>
          <w:p w:rsidR="00EB2675" w:rsidRPr="00EB2675" w:rsidRDefault="00D936AD" w:rsidP="00EB2675">
            <w:pPr>
              <w:jc w:val="center"/>
              <w:rPr>
                <w:rFonts w:ascii="Calibri" w:eastAsia="Times New Roman" w:hAnsi="Calibri"/>
                <w:color w:val="000000"/>
                <w:sz w:val="22"/>
                <w:szCs w:val="22"/>
                <w:lang w:eastAsia="en-US"/>
              </w:rPr>
            </w:pPr>
            <w:r>
              <w:rPr>
                <w:rFonts w:ascii="Calibri" w:eastAsia="Times New Roman" w:hAnsi="Calibri"/>
                <w:color w:val="000000"/>
                <w:sz w:val="22"/>
                <w:szCs w:val="22"/>
                <w:lang w:eastAsia="en-US"/>
              </w:rPr>
              <w:t>20</w:t>
            </w:r>
          </w:p>
        </w:tc>
      </w:tr>
      <w:tr w:rsidR="00EB2675" w:rsidRPr="00EB2675" w:rsidTr="00EB2675">
        <w:trPr>
          <w:trHeight w:val="300"/>
          <w:jc w:val="center"/>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rsidR="00EB2675" w:rsidRPr="00EB2675" w:rsidRDefault="00BC2D16" w:rsidP="00EB2675">
            <w:pPr>
              <w:jc w:val="center"/>
              <w:rPr>
                <w:rFonts w:ascii="Calibri" w:eastAsia="Times New Roman" w:hAnsi="Calibri"/>
                <w:color w:val="000000"/>
                <w:sz w:val="22"/>
                <w:szCs w:val="22"/>
                <w:lang w:eastAsia="en-US"/>
              </w:rPr>
            </w:pPr>
            <w:r>
              <w:rPr>
                <w:rFonts w:ascii="Calibri" w:eastAsia="Times New Roman" w:hAnsi="Calibri"/>
                <w:color w:val="000000"/>
                <w:sz w:val="22"/>
                <w:szCs w:val="22"/>
                <w:lang w:eastAsia="en-US"/>
              </w:rPr>
              <w:t>Pathology Report</w:t>
            </w:r>
          </w:p>
        </w:tc>
        <w:tc>
          <w:tcPr>
            <w:tcW w:w="965" w:type="dxa"/>
            <w:tcBorders>
              <w:top w:val="nil"/>
              <w:left w:val="nil"/>
              <w:bottom w:val="single" w:sz="4" w:space="0" w:color="auto"/>
              <w:right w:val="single" w:sz="4" w:space="0" w:color="auto"/>
            </w:tcBorders>
            <w:shd w:val="clear" w:color="auto" w:fill="auto"/>
            <w:noWrap/>
            <w:vAlign w:val="bottom"/>
            <w:hideMark/>
          </w:tcPr>
          <w:p w:rsidR="00EB2675" w:rsidRPr="00EB2675" w:rsidRDefault="00EB2675" w:rsidP="00EB2675">
            <w:pPr>
              <w:jc w:val="center"/>
              <w:rPr>
                <w:rFonts w:ascii="Calibri" w:eastAsia="Times New Roman" w:hAnsi="Calibri"/>
                <w:color w:val="000000"/>
                <w:sz w:val="22"/>
                <w:szCs w:val="22"/>
                <w:lang w:eastAsia="en-US"/>
              </w:rPr>
            </w:pPr>
            <w:r w:rsidRPr="00EB2675">
              <w:rPr>
                <w:rFonts w:ascii="Calibri" w:eastAsia="Times New Roman" w:hAnsi="Calibri"/>
                <w:color w:val="000000"/>
                <w:sz w:val="22"/>
                <w:szCs w:val="22"/>
                <w:lang w:eastAsia="en-US"/>
              </w:rPr>
              <w:t>1</w:t>
            </w:r>
          </w:p>
        </w:tc>
        <w:tc>
          <w:tcPr>
            <w:tcW w:w="788" w:type="dxa"/>
            <w:tcBorders>
              <w:top w:val="nil"/>
              <w:left w:val="nil"/>
              <w:bottom w:val="single" w:sz="4" w:space="0" w:color="auto"/>
              <w:right w:val="single" w:sz="4" w:space="0" w:color="auto"/>
            </w:tcBorders>
            <w:shd w:val="clear" w:color="auto" w:fill="auto"/>
            <w:noWrap/>
            <w:vAlign w:val="bottom"/>
            <w:hideMark/>
          </w:tcPr>
          <w:p w:rsidR="00EB2675" w:rsidRPr="00EB2675" w:rsidRDefault="00D936AD" w:rsidP="00EB2675">
            <w:pPr>
              <w:jc w:val="center"/>
              <w:rPr>
                <w:rFonts w:ascii="Calibri" w:eastAsia="Times New Roman" w:hAnsi="Calibri"/>
                <w:color w:val="000000"/>
                <w:sz w:val="22"/>
                <w:szCs w:val="22"/>
                <w:lang w:eastAsia="en-US"/>
              </w:rPr>
            </w:pPr>
            <w:r>
              <w:rPr>
                <w:rFonts w:ascii="Calibri" w:eastAsia="Times New Roman" w:hAnsi="Calibri"/>
                <w:color w:val="000000"/>
                <w:sz w:val="22"/>
                <w:szCs w:val="22"/>
                <w:lang w:eastAsia="en-US"/>
              </w:rPr>
              <w:t>10</w:t>
            </w:r>
          </w:p>
        </w:tc>
        <w:tc>
          <w:tcPr>
            <w:tcW w:w="1512" w:type="dxa"/>
            <w:tcBorders>
              <w:top w:val="nil"/>
              <w:left w:val="nil"/>
              <w:bottom w:val="single" w:sz="4" w:space="0" w:color="auto"/>
              <w:right w:val="single" w:sz="4" w:space="0" w:color="auto"/>
            </w:tcBorders>
            <w:shd w:val="clear" w:color="auto" w:fill="auto"/>
            <w:noWrap/>
            <w:vAlign w:val="bottom"/>
            <w:hideMark/>
          </w:tcPr>
          <w:p w:rsidR="00EB2675" w:rsidRPr="00EB2675" w:rsidRDefault="00D936AD" w:rsidP="00EB2675">
            <w:pPr>
              <w:jc w:val="center"/>
              <w:rPr>
                <w:rFonts w:ascii="Calibri" w:eastAsia="Times New Roman" w:hAnsi="Calibri"/>
                <w:color w:val="000000"/>
                <w:sz w:val="22"/>
                <w:szCs w:val="22"/>
                <w:lang w:eastAsia="en-US"/>
              </w:rPr>
            </w:pPr>
            <w:r>
              <w:rPr>
                <w:rFonts w:ascii="Calibri" w:eastAsia="Times New Roman" w:hAnsi="Calibri"/>
                <w:color w:val="000000"/>
                <w:sz w:val="22"/>
                <w:szCs w:val="22"/>
                <w:lang w:eastAsia="en-US"/>
              </w:rPr>
              <w:t>10</w:t>
            </w:r>
          </w:p>
        </w:tc>
        <w:tc>
          <w:tcPr>
            <w:tcW w:w="1190" w:type="dxa"/>
            <w:tcBorders>
              <w:top w:val="nil"/>
              <w:left w:val="nil"/>
              <w:bottom w:val="single" w:sz="4" w:space="0" w:color="auto"/>
              <w:right w:val="single" w:sz="4" w:space="0" w:color="auto"/>
            </w:tcBorders>
            <w:shd w:val="clear" w:color="auto" w:fill="auto"/>
            <w:noWrap/>
            <w:vAlign w:val="bottom"/>
            <w:hideMark/>
          </w:tcPr>
          <w:p w:rsidR="00EB2675" w:rsidRPr="00EB2675" w:rsidRDefault="00D936AD" w:rsidP="00EB2675">
            <w:pPr>
              <w:jc w:val="center"/>
              <w:rPr>
                <w:rFonts w:ascii="Calibri" w:eastAsia="Times New Roman" w:hAnsi="Calibri"/>
                <w:color w:val="000000"/>
                <w:sz w:val="22"/>
                <w:szCs w:val="22"/>
                <w:lang w:eastAsia="en-US"/>
              </w:rPr>
            </w:pPr>
            <w:r>
              <w:rPr>
                <w:rFonts w:ascii="Calibri" w:eastAsia="Times New Roman" w:hAnsi="Calibri"/>
                <w:color w:val="000000"/>
                <w:sz w:val="22"/>
                <w:szCs w:val="22"/>
                <w:lang w:eastAsia="en-US"/>
              </w:rPr>
              <w:t>10</w:t>
            </w:r>
          </w:p>
        </w:tc>
      </w:tr>
      <w:tr w:rsidR="00EB2675" w:rsidRPr="00EB2675" w:rsidTr="00EB2675">
        <w:trPr>
          <w:trHeight w:val="300"/>
          <w:jc w:val="center"/>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rsidR="00EB2675" w:rsidRPr="00EB2675" w:rsidRDefault="00BC2D16" w:rsidP="00EB2675">
            <w:pPr>
              <w:jc w:val="center"/>
              <w:rPr>
                <w:rFonts w:ascii="Calibri" w:eastAsia="Times New Roman" w:hAnsi="Calibri"/>
                <w:color w:val="000000"/>
                <w:sz w:val="22"/>
                <w:szCs w:val="22"/>
                <w:lang w:eastAsia="en-US"/>
              </w:rPr>
            </w:pPr>
            <w:r>
              <w:rPr>
                <w:rFonts w:ascii="Calibri" w:eastAsia="Times New Roman" w:hAnsi="Calibri"/>
                <w:color w:val="000000"/>
                <w:sz w:val="22"/>
                <w:szCs w:val="22"/>
                <w:lang w:eastAsia="en-US"/>
              </w:rPr>
              <w:t>Pathology Presentation</w:t>
            </w:r>
          </w:p>
        </w:tc>
        <w:tc>
          <w:tcPr>
            <w:tcW w:w="965" w:type="dxa"/>
            <w:tcBorders>
              <w:top w:val="nil"/>
              <w:left w:val="nil"/>
              <w:bottom w:val="single" w:sz="4" w:space="0" w:color="auto"/>
              <w:right w:val="single" w:sz="4" w:space="0" w:color="auto"/>
            </w:tcBorders>
            <w:shd w:val="clear" w:color="auto" w:fill="auto"/>
            <w:noWrap/>
            <w:vAlign w:val="bottom"/>
            <w:hideMark/>
          </w:tcPr>
          <w:p w:rsidR="00EB2675" w:rsidRPr="00EB2675" w:rsidRDefault="00BC2D16" w:rsidP="00EB2675">
            <w:pPr>
              <w:jc w:val="center"/>
              <w:rPr>
                <w:rFonts w:ascii="Calibri" w:eastAsia="Times New Roman" w:hAnsi="Calibri"/>
                <w:color w:val="000000"/>
                <w:sz w:val="22"/>
                <w:szCs w:val="22"/>
                <w:lang w:eastAsia="en-US"/>
              </w:rPr>
            </w:pPr>
            <w:r>
              <w:rPr>
                <w:rFonts w:ascii="Calibri" w:eastAsia="Times New Roman" w:hAnsi="Calibri"/>
                <w:color w:val="000000"/>
                <w:sz w:val="22"/>
                <w:szCs w:val="22"/>
                <w:lang w:eastAsia="en-US"/>
              </w:rPr>
              <w:t>1</w:t>
            </w:r>
          </w:p>
        </w:tc>
        <w:tc>
          <w:tcPr>
            <w:tcW w:w="788" w:type="dxa"/>
            <w:tcBorders>
              <w:top w:val="nil"/>
              <w:left w:val="nil"/>
              <w:bottom w:val="single" w:sz="4" w:space="0" w:color="auto"/>
              <w:right w:val="single" w:sz="4" w:space="0" w:color="auto"/>
            </w:tcBorders>
            <w:shd w:val="clear" w:color="auto" w:fill="auto"/>
            <w:noWrap/>
            <w:vAlign w:val="bottom"/>
            <w:hideMark/>
          </w:tcPr>
          <w:p w:rsidR="00EB2675" w:rsidRPr="00EB2675" w:rsidRDefault="00D936AD" w:rsidP="00EB2675">
            <w:pPr>
              <w:jc w:val="center"/>
              <w:rPr>
                <w:rFonts w:ascii="Calibri" w:eastAsia="Times New Roman" w:hAnsi="Calibri"/>
                <w:color w:val="000000"/>
                <w:sz w:val="22"/>
                <w:szCs w:val="22"/>
                <w:lang w:eastAsia="en-US"/>
              </w:rPr>
            </w:pPr>
            <w:r>
              <w:rPr>
                <w:rFonts w:ascii="Calibri" w:eastAsia="Times New Roman" w:hAnsi="Calibri"/>
                <w:color w:val="000000"/>
                <w:sz w:val="22"/>
                <w:szCs w:val="22"/>
                <w:lang w:eastAsia="en-US"/>
              </w:rPr>
              <w:t>25</w:t>
            </w:r>
          </w:p>
        </w:tc>
        <w:tc>
          <w:tcPr>
            <w:tcW w:w="1512" w:type="dxa"/>
            <w:tcBorders>
              <w:top w:val="nil"/>
              <w:left w:val="nil"/>
              <w:bottom w:val="single" w:sz="4" w:space="0" w:color="auto"/>
              <w:right w:val="single" w:sz="4" w:space="0" w:color="auto"/>
            </w:tcBorders>
            <w:shd w:val="clear" w:color="auto" w:fill="auto"/>
            <w:noWrap/>
            <w:vAlign w:val="bottom"/>
            <w:hideMark/>
          </w:tcPr>
          <w:p w:rsidR="00EB2675" w:rsidRPr="00EB2675" w:rsidRDefault="00D936AD" w:rsidP="00EB2675">
            <w:pPr>
              <w:jc w:val="center"/>
              <w:rPr>
                <w:rFonts w:ascii="Calibri" w:eastAsia="Times New Roman" w:hAnsi="Calibri"/>
                <w:color w:val="000000"/>
                <w:sz w:val="22"/>
                <w:szCs w:val="22"/>
                <w:lang w:eastAsia="en-US"/>
              </w:rPr>
            </w:pPr>
            <w:r>
              <w:rPr>
                <w:rFonts w:ascii="Calibri" w:eastAsia="Times New Roman" w:hAnsi="Calibri"/>
                <w:color w:val="000000"/>
                <w:sz w:val="22"/>
                <w:szCs w:val="22"/>
                <w:lang w:eastAsia="en-US"/>
              </w:rPr>
              <w:t>25</w:t>
            </w:r>
          </w:p>
        </w:tc>
        <w:tc>
          <w:tcPr>
            <w:tcW w:w="1190" w:type="dxa"/>
            <w:tcBorders>
              <w:top w:val="nil"/>
              <w:left w:val="nil"/>
              <w:bottom w:val="single" w:sz="4" w:space="0" w:color="auto"/>
              <w:right w:val="single" w:sz="4" w:space="0" w:color="auto"/>
            </w:tcBorders>
            <w:shd w:val="clear" w:color="auto" w:fill="auto"/>
            <w:noWrap/>
            <w:vAlign w:val="bottom"/>
            <w:hideMark/>
          </w:tcPr>
          <w:p w:rsidR="00EB2675" w:rsidRPr="00EB2675" w:rsidRDefault="00D936AD" w:rsidP="00EB2675">
            <w:pPr>
              <w:jc w:val="center"/>
              <w:rPr>
                <w:rFonts w:ascii="Calibri" w:eastAsia="Times New Roman" w:hAnsi="Calibri"/>
                <w:color w:val="000000"/>
                <w:sz w:val="22"/>
                <w:szCs w:val="22"/>
                <w:lang w:eastAsia="en-US"/>
              </w:rPr>
            </w:pPr>
            <w:r>
              <w:rPr>
                <w:rFonts w:ascii="Calibri" w:eastAsia="Times New Roman" w:hAnsi="Calibri"/>
                <w:color w:val="000000"/>
                <w:sz w:val="22"/>
                <w:szCs w:val="22"/>
                <w:lang w:eastAsia="en-US"/>
              </w:rPr>
              <w:t>25</w:t>
            </w:r>
          </w:p>
        </w:tc>
      </w:tr>
      <w:tr w:rsidR="00EB2675" w:rsidRPr="00EB2675" w:rsidTr="00EB2675">
        <w:trPr>
          <w:trHeight w:val="300"/>
          <w:jc w:val="center"/>
        </w:trPr>
        <w:tc>
          <w:tcPr>
            <w:tcW w:w="2600" w:type="dxa"/>
            <w:tcBorders>
              <w:top w:val="nil"/>
              <w:left w:val="nil"/>
              <w:bottom w:val="nil"/>
              <w:right w:val="nil"/>
            </w:tcBorders>
            <w:shd w:val="clear" w:color="auto" w:fill="auto"/>
            <w:noWrap/>
            <w:vAlign w:val="bottom"/>
            <w:hideMark/>
          </w:tcPr>
          <w:p w:rsidR="00EB2675" w:rsidRPr="00EB2675" w:rsidRDefault="00EB2675" w:rsidP="00EB2675">
            <w:pPr>
              <w:jc w:val="center"/>
              <w:rPr>
                <w:rFonts w:ascii="Calibri" w:eastAsia="Times New Roman" w:hAnsi="Calibri"/>
                <w:color w:val="000000"/>
                <w:sz w:val="22"/>
                <w:szCs w:val="22"/>
                <w:lang w:eastAsia="en-US"/>
              </w:rPr>
            </w:pPr>
          </w:p>
        </w:tc>
        <w:tc>
          <w:tcPr>
            <w:tcW w:w="965" w:type="dxa"/>
            <w:tcBorders>
              <w:top w:val="nil"/>
              <w:left w:val="nil"/>
              <w:bottom w:val="nil"/>
              <w:right w:val="nil"/>
            </w:tcBorders>
            <w:shd w:val="clear" w:color="auto" w:fill="auto"/>
            <w:noWrap/>
            <w:vAlign w:val="bottom"/>
            <w:hideMark/>
          </w:tcPr>
          <w:p w:rsidR="00EB2675" w:rsidRPr="00EB2675" w:rsidRDefault="00EB2675" w:rsidP="00EB2675">
            <w:pPr>
              <w:jc w:val="center"/>
              <w:rPr>
                <w:rFonts w:ascii="Calibri" w:eastAsia="Times New Roman" w:hAnsi="Calibri"/>
                <w:color w:val="000000"/>
                <w:sz w:val="22"/>
                <w:szCs w:val="22"/>
                <w:lang w:eastAsia="en-US"/>
              </w:rPr>
            </w:pPr>
          </w:p>
        </w:tc>
        <w:tc>
          <w:tcPr>
            <w:tcW w:w="788" w:type="dxa"/>
            <w:tcBorders>
              <w:top w:val="nil"/>
              <w:left w:val="nil"/>
              <w:bottom w:val="nil"/>
              <w:right w:val="nil"/>
            </w:tcBorders>
            <w:shd w:val="clear" w:color="auto" w:fill="auto"/>
            <w:noWrap/>
            <w:vAlign w:val="bottom"/>
            <w:hideMark/>
          </w:tcPr>
          <w:p w:rsidR="00EB2675" w:rsidRPr="00EB2675" w:rsidRDefault="00EB2675" w:rsidP="00EB2675">
            <w:pPr>
              <w:jc w:val="center"/>
              <w:rPr>
                <w:rFonts w:ascii="Calibri" w:eastAsia="Times New Roman" w:hAnsi="Calibri"/>
                <w:color w:val="000000"/>
                <w:sz w:val="22"/>
                <w:szCs w:val="22"/>
                <w:lang w:eastAsia="en-US"/>
              </w:rPr>
            </w:pPr>
          </w:p>
        </w:tc>
        <w:tc>
          <w:tcPr>
            <w:tcW w:w="1512" w:type="dxa"/>
            <w:tcBorders>
              <w:top w:val="nil"/>
              <w:left w:val="nil"/>
              <w:bottom w:val="nil"/>
              <w:right w:val="nil"/>
            </w:tcBorders>
            <w:shd w:val="clear" w:color="auto" w:fill="auto"/>
            <w:noWrap/>
            <w:vAlign w:val="bottom"/>
            <w:hideMark/>
          </w:tcPr>
          <w:p w:rsidR="00EB2675" w:rsidRPr="00EB2675" w:rsidRDefault="00BC2D16" w:rsidP="00EB2675">
            <w:pPr>
              <w:jc w:val="center"/>
              <w:rPr>
                <w:rFonts w:ascii="Calibri" w:eastAsia="Times New Roman" w:hAnsi="Calibri"/>
                <w:color w:val="000000"/>
                <w:sz w:val="22"/>
                <w:szCs w:val="22"/>
                <w:lang w:eastAsia="en-US"/>
              </w:rPr>
            </w:pPr>
            <w:r>
              <w:rPr>
                <w:rFonts w:ascii="Calibri" w:eastAsia="Times New Roman" w:hAnsi="Calibri"/>
                <w:color w:val="000000"/>
                <w:sz w:val="22"/>
                <w:szCs w:val="22"/>
                <w:lang w:eastAsia="en-US"/>
              </w:rPr>
              <w:t>100</w:t>
            </w:r>
          </w:p>
        </w:tc>
        <w:tc>
          <w:tcPr>
            <w:tcW w:w="1190" w:type="dxa"/>
            <w:tcBorders>
              <w:top w:val="nil"/>
              <w:left w:val="nil"/>
              <w:bottom w:val="nil"/>
              <w:right w:val="nil"/>
            </w:tcBorders>
            <w:shd w:val="clear" w:color="auto" w:fill="auto"/>
            <w:noWrap/>
            <w:vAlign w:val="bottom"/>
            <w:hideMark/>
          </w:tcPr>
          <w:p w:rsidR="00EB2675" w:rsidRPr="00EB2675" w:rsidRDefault="00EB2675" w:rsidP="00EB2675">
            <w:pPr>
              <w:jc w:val="center"/>
              <w:rPr>
                <w:rFonts w:ascii="Calibri" w:eastAsia="Times New Roman" w:hAnsi="Calibri"/>
                <w:color w:val="000000"/>
                <w:sz w:val="22"/>
                <w:szCs w:val="22"/>
                <w:lang w:eastAsia="en-US"/>
              </w:rPr>
            </w:pPr>
            <w:r w:rsidRPr="00EB2675">
              <w:rPr>
                <w:rFonts w:ascii="Calibri" w:eastAsia="Times New Roman" w:hAnsi="Calibri"/>
                <w:color w:val="000000"/>
                <w:sz w:val="22"/>
                <w:szCs w:val="22"/>
                <w:lang w:eastAsia="en-US"/>
              </w:rPr>
              <w:t>100</w:t>
            </w:r>
          </w:p>
        </w:tc>
      </w:tr>
    </w:tbl>
    <w:p w:rsidR="009E132B" w:rsidRPr="00C33C41" w:rsidRDefault="009E132B" w:rsidP="00D378F0">
      <w:pPr>
        <w:tabs>
          <w:tab w:val="left" w:pos="450"/>
          <w:tab w:val="left" w:pos="20250"/>
        </w:tabs>
        <w:jc w:val="center"/>
        <w:rPr>
          <w:rFonts w:ascii="Arial" w:eastAsia="Times New Roman" w:hAnsi="Arial" w:cs="Arial"/>
          <w:sz w:val="21"/>
          <w:szCs w:val="21"/>
          <w:lang w:eastAsia="en-US"/>
        </w:rPr>
      </w:pPr>
    </w:p>
    <w:p w:rsidR="001602F5" w:rsidRDefault="001602F5" w:rsidP="00687152">
      <w:pPr>
        <w:jc w:val="center"/>
        <w:rPr>
          <w:rFonts w:ascii="Arial" w:eastAsia="Times New Roman" w:hAnsi="Arial" w:cs="Arial"/>
          <w:sz w:val="21"/>
          <w:szCs w:val="21"/>
          <w:lang w:eastAsia="en-US"/>
        </w:rPr>
      </w:pPr>
      <w:r>
        <w:rPr>
          <w:rFonts w:ascii="Arial" w:eastAsia="Times New Roman" w:hAnsi="Arial" w:cs="Arial"/>
          <w:sz w:val="21"/>
          <w:szCs w:val="21"/>
          <w:lang w:eastAsia="en-US"/>
        </w:rPr>
        <w:t>Refer to the course schedule. This schedule is tentative and subject to</w:t>
      </w:r>
      <w:r w:rsidR="00687152">
        <w:rPr>
          <w:rFonts w:ascii="Arial" w:eastAsia="Times New Roman" w:hAnsi="Arial" w:cs="Arial"/>
          <w:sz w:val="21"/>
          <w:szCs w:val="21"/>
          <w:lang w:eastAsia="en-US"/>
        </w:rPr>
        <w:t xml:space="preserve"> </w:t>
      </w:r>
      <w:r>
        <w:rPr>
          <w:rFonts w:ascii="Arial" w:eastAsia="Times New Roman" w:hAnsi="Arial" w:cs="Arial"/>
          <w:sz w:val="21"/>
          <w:szCs w:val="21"/>
          <w:lang w:eastAsia="en-US"/>
        </w:rPr>
        <w:t>change. Any changes will be announced in class</w:t>
      </w:r>
      <w:r w:rsidR="003303C9">
        <w:rPr>
          <w:rFonts w:ascii="Arial" w:eastAsia="Times New Roman" w:hAnsi="Arial" w:cs="Arial"/>
          <w:sz w:val="21"/>
          <w:szCs w:val="21"/>
          <w:lang w:eastAsia="en-US"/>
        </w:rPr>
        <w:t>, by email, or on D2L</w:t>
      </w:r>
      <w:r>
        <w:rPr>
          <w:rFonts w:ascii="Arial" w:eastAsia="Times New Roman" w:hAnsi="Arial" w:cs="Arial"/>
          <w:sz w:val="21"/>
          <w:szCs w:val="21"/>
          <w:lang w:eastAsia="en-US"/>
        </w:rPr>
        <w:t>.</w:t>
      </w:r>
    </w:p>
    <w:p w:rsidR="001602F5" w:rsidRDefault="001602F5" w:rsidP="00154AEB">
      <w:pPr>
        <w:jc w:val="center"/>
        <w:rPr>
          <w:rFonts w:ascii="Arial" w:eastAsia="Times New Roman" w:hAnsi="Arial" w:cs="Arial"/>
          <w:sz w:val="16"/>
          <w:szCs w:val="16"/>
          <w:lang w:eastAsia="en-US"/>
        </w:rPr>
      </w:pPr>
    </w:p>
    <w:p w:rsidR="00AC485B" w:rsidRDefault="00AC485B" w:rsidP="00AC485B">
      <w:pPr>
        <w:pBdr>
          <w:top w:val="single" w:sz="4" w:space="1" w:color="auto"/>
          <w:left w:val="single" w:sz="4" w:space="4" w:color="auto"/>
          <w:bottom w:val="single" w:sz="4" w:space="1" w:color="auto"/>
          <w:right w:val="single" w:sz="4" w:space="4" w:color="auto"/>
        </w:pBdr>
        <w:jc w:val="center"/>
        <w:rPr>
          <w:rFonts w:ascii="Arial" w:eastAsia="Times New Roman" w:hAnsi="Arial" w:cs="Arial"/>
          <w:sz w:val="21"/>
          <w:szCs w:val="21"/>
          <w:u w:val="single"/>
          <w:lang w:eastAsia="en-US"/>
        </w:rPr>
      </w:pPr>
      <w:r>
        <w:rPr>
          <w:rFonts w:ascii="Arial" w:eastAsia="Times New Roman" w:hAnsi="Arial" w:cs="Arial"/>
          <w:sz w:val="21"/>
          <w:szCs w:val="21"/>
          <w:u w:val="single"/>
          <w:lang w:eastAsia="en-US"/>
        </w:rPr>
        <w:t>Late</w:t>
      </w:r>
      <w:r w:rsidRPr="009E132B">
        <w:rPr>
          <w:rFonts w:ascii="Arial" w:eastAsia="Times New Roman" w:hAnsi="Arial" w:cs="Arial"/>
          <w:sz w:val="21"/>
          <w:szCs w:val="21"/>
          <w:u w:val="single"/>
          <w:lang w:eastAsia="en-US"/>
        </w:rPr>
        <w:t xml:space="preserve"> assignments:</w:t>
      </w:r>
    </w:p>
    <w:p w:rsidR="00AC485B" w:rsidRPr="00B76639" w:rsidRDefault="00AC485B" w:rsidP="00AC485B">
      <w:pPr>
        <w:pBdr>
          <w:top w:val="single" w:sz="4" w:space="1" w:color="auto"/>
          <w:left w:val="single" w:sz="4" w:space="4" w:color="auto"/>
          <w:bottom w:val="single" w:sz="4" w:space="1" w:color="auto"/>
          <w:right w:val="single" w:sz="4" w:space="4" w:color="auto"/>
        </w:pBdr>
        <w:jc w:val="center"/>
        <w:rPr>
          <w:rFonts w:ascii="Arial" w:eastAsia="Times New Roman" w:hAnsi="Arial" w:cs="Arial"/>
          <w:sz w:val="21"/>
          <w:szCs w:val="21"/>
          <w:lang w:eastAsia="en-US"/>
        </w:rPr>
      </w:pPr>
      <w:r>
        <w:rPr>
          <w:rFonts w:ascii="Arial" w:eastAsia="Times New Roman" w:hAnsi="Arial" w:cs="Arial"/>
          <w:sz w:val="21"/>
          <w:szCs w:val="21"/>
          <w:lang w:eastAsia="en-US"/>
        </w:rPr>
        <w:t>Assignments turned in after they are due will be penalized by subtracting 2 points per day late for the 1</w:t>
      </w:r>
      <w:r w:rsidRPr="006A418C">
        <w:rPr>
          <w:rFonts w:ascii="Arial" w:eastAsia="Times New Roman" w:hAnsi="Arial" w:cs="Arial"/>
          <w:sz w:val="21"/>
          <w:szCs w:val="21"/>
          <w:vertAlign w:val="superscript"/>
          <w:lang w:eastAsia="en-US"/>
        </w:rPr>
        <w:t>st</w:t>
      </w:r>
      <w:r>
        <w:rPr>
          <w:rFonts w:ascii="Arial" w:eastAsia="Times New Roman" w:hAnsi="Arial" w:cs="Arial"/>
          <w:sz w:val="21"/>
          <w:szCs w:val="21"/>
          <w:lang w:eastAsia="en-US"/>
        </w:rPr>
        <w:t xml:space="preserve"> 2 days late, 3 points per day for days 3, 4, and 5, and 4 points per day for any succeeding days late. Days are calculated as the </w:t>
      </w:r>
      <w:proofErr w:type="gramStart"/>
      <w:r>
        <w:rPr>
          <w:rFonts w:ascii="Arial" w:eastAsia="Times New Roman" w:hAnsi="Arial" w:cs="Arial"/>
          <w:sz w:val="21"/>
          <w:szCs w:val="21"/>
          <w:lang w:eastAsia="en-US"/>
        </w:rPr>
        <w:t>24 hour</w:t>
      </w:r>
      <w:proofErr w:type="gramEnd"/>
      <w:r>
        <w:rPr>
          <w:rFonts w:ascii="Arial" w:eastAsia="Times New Roman" w:hAnsi="Arial" w:cs="Arial"/>
          <w:sz w:val="21"/>
          <w:szCs w:val="21"/>
          <w:lang w:eastAsia="en-US"/>
        </w:rPr>
        <w:t xml:space="preserve"> period following the time when the assignment was due.</w:t>
      </w:r>
    </w:p>
    <w:p w:rsidR="00693D25" w:rsidRDefault="00693D25" w:rsidP="00154AEB">
      <w:pPr>
        <w:jc w:val="center"/>
        <w:rPr>
          <w:rFonts w:ascii="Arial" w:eastAsia="Times New Roman" w:hAnsi="Arial" w:cs="Arial"/>
          <w:sz w:val="21"/>
          <w:szCs w:val="21"/>
          <w:lang w:eastAsia="en-US"/>
        </w:rPr>
      </w:pPr>
    </w:p>
    <w:p w:rsidR="009E132B" w:rsidRDefault="009E132B" w:rsidP="00154AEB">
      <w:pPr>
        <w:jc w:val="center"/>
        <w:rPr>
          <w:rFonts w:ascii="Arial" w:eastAsia="Times New Roman" w:hAnsi="Arial" w:cs="Arial"/>
          <w:b/>
          <w:lang w:eastAsia="en-US"/>
        </w:rPr>
      </w:pPr>
      <w:r>
        <w:rPr>
          <w:rFonts w:ascii="Arial" w:eastAsia="Times New Roman" w:hAnsi="Arial" w:cs="Arial"/>
          <w:b/>
          <w:lang w:eastAsia="en-US"/>
        </w:rPr>
        <w:t>Academic Conduct</w:t>
      </w:r>
    </w:p>
    <w:p w:rsidR="009E132B" w:rsidRPr="00154AEB" w:rsidRDefault="009E132B" w:rsidP="00154AEB">
      <w:pPr>
        <w:jc w:val="center"/>
        <w:rPr>
          <w:rFonts w:ascii="Arial" w:eastAsia="Times New Roman" w:hAnsi="Arial" w:cs="Arial"/>
          <w:sz w:val="16"/>
          <w:szCs w:val="16"/>
          <w:lang w:eastAsia="en-US"/>
        </w:rPr>
      </w:pPr>
    </w:p>
    <w:p w:rsidR="00E20B84" w:rsidRPr="00E20B84" w:rsidRDefault="00FE7777" w:rsidP="00154AEB">
      <w:pPr>
        <w:jc w:val="center"/>
        <w:rPr>
          <w:rFonts w:ascii="Arial" w:eastAsia="Times New Roman" w:hAnsi="Arial" w:cs="Arial"/>
          <w:sz w:val="21"/>
          <w:szCs w:val="21"/>
          <w:lang w:eastAsia="en-US"/>
        </w:rPr>
      </w:pPr>
      <w:r>
        <w:rPr>
          <w:rFonts w:ascii="Arial" w:eastAsia="Times New Roman" w:hAnsi="Arial" w:cs="Arial"/>
          <w:sz w:val="21"/>
          <w:szCs w:val="21"/>
          <w:lang w:eastAsia="en-US"/>
        </w:rPr>
        <w:t>You are responsible for keeping track of points earned on assessments in case there is a discrepancy between your records and the instructor’s records</w:t>
      </w:r>
      <w:r w:rsidRPr="00E20B84">
        <w:rPr>
          <w:rFonts w:ascii="Arial" w:eastAsia="Times New Roman" w:hAnsi="Arial" w:cs="Arial"/>
          <w:sz w:val="21"/>
          <w:szCs w:val="21"/>
          <w:lang w:eastAsia="en-US"/>
        </w:rPr>
        <w:t>.</w:t>
      </w:r>
      <w:r w:rsidR="00E20B84" w:rsidRPr="00E20B84">
        <w:rPr>
          <w:rFonts w:ascii="Arial" w:eastAsia="Times New Roman" w:hAnsi="Arial" w:cs="Arial"/>
          <w:sz w:val="21"/>
          <w:szCs w:val="21"/>
          <w:lang w:eastAsia="en-US"/>
        </w:rPr>
        <w:t xml:space="preserve"> All discrepancies must be brought to </w:t>
      </w:r>
      <w:r w:rsidR="00CF38B3">
        <w:rPr>
          <w:rFonts w:ascii="Arial" w:eastAsia="Times New Roman" w:hAnsi="Arial" w:cs="Arial"/>
          <w:sz w:val="21"/>
          <w:szCs w:val="21"/>
          <w:lang w:eastAsia="en-US"/>
        </w:rPr>
        <w:t xml:space="preserve">the </w:t>
      </w:r>
      <w:r w:rsidR="00E20B84" w:rsidRPr="00E20B84">
        <w:rPr>
          <w:rFonts w:ascii="Arial" w:eastAsia="Times New Roman" w:hAnsi="Arial" w:cs="Arial"/>
          <w:sz w:val="21"/>
          <w:szCs w:val="21"/>
          <w:lang w:eastAsia="en-US"/>
        </w:rPr>
        <w:t>attention</w:t>
      </w:r>
      <w:r w:rsidR="00CF38B3">
        <w:rPr>
          <w:rFonts w:ascii="Arial" w:eastAsia="Times New Roman" w:hAnsi="Arial" w:cs="Arial"/>
          <w:sz w:val="21"/>
          <w:szCs w:val="21"/>
          <w:lang w:eastAsia="en-US"/>
        </w:rPr>
        <w:t xml:space="preserve"> of the instructor</w:t>
      </w:r>
      <w:r w:rsidR="00E20B84" w:rsidRPr="00E20B84">
        <w:rPr>
          <w:rFonts w:ascii="Arial" w:eastAsia="Times New Roman" w:hAnsi="Arial" w:cs="Arial"/>
          <w:sz w:val="21"/>
          <w:szCs w:val="21"/>
          <w:lang w:eastAsia="en-US"/>
        </w:rPr>
        <w:t xml:space="preserve"> by the time of the final examination.</w:t>
      </w:r>
    </w:p>
    <w:p w:rsidR="00FE7777" w:rsidRDefault="00FE7777" w:rsidP="00154AEB">
      <w:pPr>
        <w:jc w:val="center"/>
        <w:rPr>
          <w:rFonts w:ascii="Arial" w:eastAsia="Times New Roman" w:hAnsi="Arial" w:cs="Arial"/>
          <w:sz w:val="16"/>
          <w:szCs w:val="16"/>
          <w:lang w:eastAsia="en-US"/>
        </w:rPr>
      </w:pPr>
    </w:p>
    <w:p w:rsidR="009E132B" w:rsidRPr="00154AEB" w:rsidRDefault="009E132B" w:rsidP="00154AEB">
      <w:pPr>
        <w:jc w:val="center"/>
        <w:rPr>
          <w:rFonts w:ascii="Arial" w:eastAsia="Times New Roman" w:hAnsi="Arial" w:cs="Arial"/>
          <w:sz w:val="16"/>
          <w:szCs w:val="16"/>
          <w:lang w:eastAsia="en-US"/>
        </w:rPr>
      </w:pPr>
    </w:p>
    <w:p w:rsidR="001602F5" w:rsidRDefault="00C90068" w:rsidP="00154AEB">
      <w:pPr>
        <w:jc w:val="center"/>
        <w:rPr>
          <w:rFonts w:ascii="Arial" w:eastAsia="Times New Roman" w:hAnsi="Arial" w:cs="Arial"/>
          <w:sz w:val="21"/>
          <w:szCs w:val="21"/>
          <w:lang w:eastAsia="en-US"/>
        </w:rPr>
      </w:pPr>
      <w:r>
        <w:rPr>
          <w:rFonts w:ascii="Arial" w:eastAsia="Times New Roman" w:hAnsi="Arial" w:cs="Arial"/>
          <w:sz w:val="21"/>
          <w:szCs w:val="21"/>
          <w:lang w:eastAsia="en-US"/>
        </w:rPr>
        <w:t xml:space="preserve">Any </w:t>
      </w:r>
      <w:r w:rsidR="00154AEB">
        <w:rPr>
          <w:rFonts w:ascii="Arial" w:eastAsia="Times New Roman" w:hAnsi="Arial" w:cs="Arial"/>
          <w:sz w:val="21"/>
          <w:szCs w:val="21"/>
          <w:lang w:eastAsia="en-US"/>
        </w:rPr>
        <w:t xml:space="preserve">missed </w:t>
      </w:r>
      <w:r>
        <w:rPr>
          <w:rFonts w:ascii="Arial" w:eastAsia="Times New Roman" w:hAnsi="Arial" w:cs="Arial"/>
          <w:sz w:val="21"/>
          <w:szCs w:val="21"/>
          <w:lang w:eastAsia="en-US"/>
        </w:rPr>
        <w:t xml:space="preserve">assessments </w:t>
      </w:r>
      <w:r w:rsidR="00154AEB">
        <w:rPr>
          <w:rFonts w:ascii="Arial" w:eastAsia="Times New Roman" w:hAnsi="Arial" w:cs="Arial"/>
          <w:sz w:val="21"/>
          <w:szCs w:val="21"/>
          <w:lang w:eastAsia="en-US"/>
        </w:rPr>
        <w:t xml:space="preserve">(e.g., due to illness, </w:t>
      </w:r>
      <w:r w:rsidR="003C22A2">
        <w:rPr>
          <w:rFonts w:ascii="Arial" w:eastAsia="Times New Roman" w:hAnsi="Arial" w:cs="Arial"/>
          <w:sz w:val="21"/>
          <w:szCs w:val="21"/>
          <w:lang w:eastAsia="en-US"/>
        </w:rPr>
        <w:t>family emergency on day of exam)</w:t>
      </w:r>
      <w:r>
        <w:rPr>
          <w:rFonts w:ascii="Arial" w:eastAsia="Times New Roman" w:hAnsi="Arial" w:cs="Arial"/>
          <w:sz w:val="21"/>
          <w:szCs w:val="21"/>
          <w:lang w:eastAsia="en-US"/>
        </w:rPr>
        <w:t>, may</w:t>
      </w:r>
      <w:r w:rsidR="00014FE1">
        <w:rPr>
          <w:rFonts w:ascii="Arial" w:eastAsia="Times New Roman" w:hAnsi="Arial" w:cs="Arial"/>
          <w:sz w:val="21"/>
          <w:szCs w:val="21"/>
          <w:lang w:eastAsia="en-US"/>
        </w:rPr>
        <w:t xml:space="preserve"> or may not</w:t>
      </w:r>
      <w:r>
        <w:rPr>
          <w:rFonts w:ascii="Arial" w:eastAsia="Times New Roman" w:hAnsi="Arial" w:cs="Arial"/>
          <w:sz w:val="21"/>
          <w:szCs w:val="21"/>
          <w:lang w:eastAsia="en-US"/>
        </w:rPr>
        <w:t xml:space="preserve"> be made up</w:t>
      </w:r>
      <w:r w:rsidR="00014FE1">
        <w:rPr>
          <w:rFonts w:ascii="Arial" w:eastAsia="Times New Roman" w:hAnsi="Arial" w:cs="Arial"/>
          <w:sz w:val="21"/>
          <w:szCs w:val="21"/>
          <w:lang w:eastAsia="en-US"/>
        </w:rPr>
        <w:t>,</w:t>
      </w:r>
      <w:r>
        <w:rPr>
          <w:rFonts w:ascii="Arial" w:eastAsia="Times New Roman" w:hAnsi="Arial" w:cs="Arial"/>
          <w:sz w:val="21"/>
          <w:szCs w:val="21"/>
          <w:lang w:eastAsia="en-US"/>
        </w:rPr>
        <w:t xml:space="preserve"> at the discretion of the instructor. Advance notification, if possible, should be given.</w:t>
      </w:r>
      <w:r w:rsidR="003C22A2">
        <w:rPr>
          <w:rFonts w:ascii="Arial" w:eastAsia="Times New Roman" w:hAnsi="Arial" w:cs="Arial"/>
          <w:sz w:val="21"/>
          <w:szCs w:val="21"/>
          <w:lang w:eastAsia="en-US"/>
        </w:rPr>
        <w:t xml:space="preserve"> While it is understood that “life happens,” due date policies are instituted to foster equal opportunity for each student in the class. Out of respect to your fellow classmates, please act and pl</w:t>
      </w:r>
      <w:r w:rsidR="00154AEB">
        <w:rPr>
          <w:rFonts w:ascii="Arial" w:eastAsia="Times New Roman" w:hAnsi="Arial" w:cs="Arial"/>
          <w:sz w:val="21"/>
          <w:szCs w:val="21"/>
          <w:lang w:eastAsia="en-US"/>
        </w:rPr>
        <w:t xml:space="preserve">an responsibly to meet the same </w:t>
      </w:r>
      <w:r w:rsidR="003C22A2">
        <w:rPr>
          <w:rFonts w:ascii="Arial" w:eastAsia="Times New Roman" w:hAnsi="Arial" w:cs="Arial"/>
          <w:sz w:val="21"/>
          <w:szCs w:val="21"/>
          <w:lang w:eastAsia="en-US"/>
        </w:rPr>
        <w:t xml:space="preserve">time requirements as the rest of the class. </w:t>
      </w:r>
      <w:r w:rsidR="00154AEB">
        <w:rPr>
          <w:rFonts w:ascii="Arial" w:eastAsia="Times New Roman" w:hAnsi="Arial" w:cs="Arial"/>
          <w:sz w:val="21"/>
          <w:szCs w:val="21"/>
          <w:lang w:eastAsia="en-US"/>
        </w:rPr>
        <w:t>D</w:t>
      </w:r>
      <w:r w:rsidR="003C22A2">
        <w:rPr>
          <w:rFonts w:ascii="Arial" w:eastAsia="Times New Roman" w:hAnsi="Arial" w:cs="Arial"/>
          <w:sz w:val="21"/>
          <w:szCs w:val="21"/>
          <w:lang w:eastAsia="en-US"/>
        </w:rPr>
        <w:t>iscuss any concerns with the instructor as soon as possible.</w:t>
      </w:r>
    </w:p>
    <w:p w:rsidR="003C22A2" w:rsidRDefault="003C22A2" w:rsidP="00154AEB">
      <w:pPr>
        <w:jc w:val="center"/>
        <w:rPr>
          <w:rFonts w:ascii="Arial" w:eastAsia="Times New Roman" w:hAnsi="Arial" w:cs="Arial"/>
          <w:sz w:val="16"/>
          <w:szCs w:val="16"/>
          <w:lang w:eastAsia="en-US"/>
        </w:rPr>
      </w:pPr>
    </w:p>
    <w:p w:rsidR="009E132B" w:rsidRPr="00154AEB" w:rsidRDefault="009E132B" w:rsidP="00154AEB">
      <w:pPr>
        <w:jc w:val="center"/>
        <w:rPr>
          <w:rFonts w:ascii="Arial" w:eastAsia="Times New Roman" w:hAnsi="Arial" w:cs="Arial"/>
          <w:sz w:val="16"/>
          <w:szCs w:val="16"/>
          <w:lang w:eastAsia="en-US"/>
        </w:rPr>
      </w:pPr>
    </w:p>
    <w:p w:rsidR="003C22A2" w:rsidRDefault="003C22A2" w:rsidP="00154AEB">
      <w:pPr>
        <w:jc w:val="center"/>
        <w:rPr>
          <w:rFonts w:ascii="Arial" w:eastAsia="Times New Roman" w:hAnsi="Arial" w:cs="Arial"/>
          <w:sz w:val="21"/>
          <w:szCs w:val="21"/>
          <w:lang w:eastAsia="en-US"/>
        </w:rPr>
      </w:pPr>
      <w:r>
        <w:rPr>
          <w:rFonts w:ascii="Arial" w:eastAsia="Times New Roman" w:hAnsi="Arial" w:cs="Arial"/>
          <w:sz w:val="21"/>
          <w:szCs w:val="21"/>
          <w:lang w:eastAsia="en-US"/>
        </w:rPr>
        <w:t xml:space="preserve">Please refer to the Division of Student Affairs for a description of your rights and responsibilities: </w:t>
      </w:r>
      <w:hyperlink r:id="rId9" w:history="1">
        <w:r w:rsidRPr="00273753">
          <w:rPr>
            <w:rStyle w:val="Hyperlink"/>
            <w:rFonts w:ascii="Arial" w:eastAsia="Times New Roman" w:hAnsi="Arial" w:cs="Arial"/>
            <w:sz w:val="21"/>
            <w:szCs w:val="21"/>
            <w:lang w:eastAsia="en-US"/>
          </w:rPr>
          <w:t>http://www.uwsp.edu/stuaffairs/Pages/rightsandresponsibilities.aspx</w:t>
        </w:r>
      </w:hyperlink>
    </w:p>
    <w:p w:rsidR="00154AEB" w:rsidRDefault="00154AEB" w:rsidP="00154AEB">
      <w:pPr>
        <w:jc w:val="center"/>
        <w:rPr>
          <w:rFonts w:ascii="Arial" w:eastAsia="Times New Roman" w:hAnsi="Arial" w:cs="Arial"/>
          <w:sz w:val="16"/>
          <w:szCs w:val="16"/>
          <w:lang w:eastAsia="en-US"/>
        </w:rPr>
      </w:pPr>
    </w:p>
    <w:p w:rsidR="009E132B" w:rsidRPr="00154AEB" w:rsidRDefault="009E132B" w:rsidP="00154AEB">
      <w:pPr>
        <w:jc w:val="center"/>
        <w:rPr>
          <w:rFonts w:ascii="Arial" w:eastAsia="Times New Roman" w:hAnsi="Arial" w:cs="Arial"/>
          <w:sz w:val="16"/>
          <w:szCs w:val="16"/>
          <w:lang w:eastAsia="en-US"/>
        </w:rPr>
      </w:pPr>
    </w:p>
    <w:p w:rsidR="00FE7777" w:rsidRDefault="00FE7777" w:rsidP="00154AEB">
      <w:pPr>
        <w:jc w:val="center"/>
        <w:rPr>
          <w:rFonts w:ascii="Arial" w:eastAsia="Times New Roman" w:hAnsi="Arial" w:cs="Arial"/>
          <w:sz w:val="21"/>
          <w:szCs w:val="21"/>
          <w:lang w:eastAsia="en-US"/>
        </w:rPr>
      </w:pPr>
      <w:r>
        <w:rPr>
          <w:rFonts w:ascii="Arial" w:eastAsia="Times New Roman" w:hAnsi="Arial" w:cs="Arial"/>
          <w:sz w:val="21"/>
          <w:szCs w:val="21"/>
          <w:lang w:eastAsia="en-US"/>
        </w:rPr>
        <w:t xml:space="preserve">Please refer to UWSP Academic Affairs for other information pertaining to academic conduct; in particular, see the University handbook, especially chapter 5 regarding classroom activities: </w:t>
      </w:r>
      <w:hyperlink r:id="rId10" w:history="1">
        <w:r w:rsidRPr="00273753">
          <w:rPr>
            <w:rStyle w:val="Hyperlink"/>
            <w:rFonts w:ascii="Arial" w:eastAsia="Times New Roman" w:hAnsi="Arial" w:cs="Arial"/>
            <w:sz w:val="21"/>
            <w:szCs w:val="21"/>
            <w:lang w:eastAsia="en-US"/>
          </w:rPr>
          <w:t>http://www.uwsp.edu/acadaff/Pages/handbook.aspx</w:t>
        </w:r>
      </w:hyperlink>
    </w:p>
    <w:p w:rsidR="00FE7777" w:rsidRDefault="00F357E8" w:rsidP="00154AEB">
      <w:pPr>
        <w:jc w:val="center"/>
        <w:rPr>
          <w:rStyle w:val="Hyperlink"/>
          <w:rFonts w:ascii="Arial" w:eastAsia="Times New Roman" w:hAnsi="Arial" w:cs="Arial"/>
          <w:sz w:val="21"/>
          <w:szCs w:val="21"/>
          <w:lang w:eastAsia="en-US"/>
        </w:rPr>
      </w:pPr>
      <w:hyperlink r:id="rId11" w:history="1">
        <w:r w:rsidR="00FE7777" w:rsidRPr="00273753">
          <w:rPr>
            <w:rStyle w:val="Hyperlink"/>
            <w:rFonts w:ascii="Arial" w:eastAsia="Times New Roman" w:hAnsi="Arial" w:cs="Arial"/>
            <w:sz w:val="21"/>
            <w:szCs w:val="21"/>
            <w:lang w:eastAsia="en-US"/>
          </w:rPr>
          <w:t>http://www.uwsp.edu/AcadAff/Handbook/CH5-6%2011-12.pdf</w:t>
        </w:r>
      </w:hyperlink>
    </w:p>
    <w:p w:rsidR="00801711" w:rsidRPr="00801711" w:rsidRDefault="00F357E8" w:rsidP="00801711">
      <w:pPr>
        <w:jc w:val="center"/>
        <w:rPr>
          <w:rStyle w:val="Hyperlink"/>
          <w:rFonts w:ascii="Arial" w:eastAsia="Times New Roman" w:hAnsi="Arial" w:cs="Arial"/>
          <w:sz w:val="21"/>
          <w:szCs w:val="21"/>
          <w:lang w:eastAsia="en-US"/>
        </w:rPr>
      </w:pPr>
      <w:hyperlink r:id="rId12" w:history="1">
        <w:r w:rsidR="00801711" w:rsidRPr="00801711">
          <w:rPr>
            <w:rStyle w:val="Hyperlink"/>
            <w:rFonts w:ascii="Arial" w:eastAsia="Times New Roman" w:hAnsi="Arial" w:cs="Arial"/>
            <w:sz w:val="21"/>
            <w:szCs w:val="21"/>
            <w:lang w:eastAsia="en-US"/>
          </w:rPr>
          <w:t>http://www.uwsp.edu/dos/Pages/Information%20for%20Students.aspx</w:t>
        </w:r>
      </w:hyperlink>
    </w:p>
    <w:p w:rsidR="00801711" w:rsidRDefault="00801711" w:rsidP="00154AEB">
      <w:pPr>
        <w:jc w:val="center"/>
        <w:rPr>
          <w:rFonts w:ascii="Arial" w:eastAsia="Times New Roman" w:hAnsi="Arial" w:cs="Arial"/>
          <w:sz w:val="21"/>
          <w:szCs w:val="21"/>
          <w:lang w:eastAsia="en-US"/>
        </w:rPr>
      </w:pPr>
    </w:p>
    <w:p w:rsidR="00517CE2" w:rsidRPr="009E132B" w:rsidRDefault="00014FE1" w:rsidP="009E132B">
      <w:pPr>
        <w:jc w:val="center"/>
        <w:rPr>
          <w:rFonts w:ascii="Arial" w:eastAsia="Times New Roman" w:hAnsi="Arial" w:cs="Arial"/>
          <w:b/>
          <w:sz w:val="21"/>
          <w:szCs w:val="21"/>
          <w:u w:val="single"/>
          <w:lang w:eastAsia="en-US"/>
        </w:rPr>
      </w:pPr>
      <w:r w:rsidRPr="00014FE1">
        <w:rPr>
          <w:rFonts w:ascii="Arial" w:eastAsia="Times New Roman" w:hAnsi="Arial" w:cs="Arial"/>
          <w:b/>
          <w:sz w:val="21"/>
          <w:szCs w:val="21"/>
          <w:u w:val="single"/>
          <w:lang w:eastAsia="en-US"/>
        </w:rPr>
        <w:t>D2L for this course is linked to turnitin.com for plagiarism detection.</w:t>
      </w:r>
    </w:p>
    <w:p w:rsidR="00D864AE" w:rsidRDefault="00BC2D16" w:rsidP="00D864AE">
      <w:pPr>
        <w:pStyle w:val="Default"/>
        <w:rPr>
          <w:sz w:val="20"/>
          <w:szCs w:val="20"/>
        </w:rPr>
      </w:pPr>
      <w:r>
        <w:rPr>
          <w:noProof/>
          <w:sz w:val="20"/>
          <w:szCs w:val="20"/>
        </w:rPr>
        <w:lastRenderedPageBreak/>
        <mc:AlternateContent>
          <mc:Choice Requires="wps">
            <w:drawing>
              <wp:anchor distT="0" distB="0" distL="114300" distR="114300" simplePos="0" relativeHeight="251659264" behindDoc="0" locked="0" layoutInCell="1" allowOverlap="1">
                <wp:simplePos x="0" y="0"/>
                <wp:positionH relativeFrom="column">
                  <wp:posOffset>-50165</wp:posOffset>
                </wp:positionH>
                <wp:positionV relativeFrom="paragraph">
                  <wp:posOffset>69850</wp:posOffset>
                </wp:positionV>
                <wp:extent cx="6383655" cy="3398520"/>
                <wp:effectExtent l="0" t="0" r="17145" b="1143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83655" cy="33985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1A84AC" id="Rectangle 1" o:spid="_x0000_s1026" style="position:absolute;margin-left:-3.95pt;margin-top:5.5pt;width:502.65pt;height:26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" filled="f" strokecolor="black [3213]" strokeweight=".5pt">
                <v:path arrowok="t"/>
              </v:rect>
            </w:pict>
          </mc:Fallback>
        </mc:AlternateContent>
      </w:r>
    </w:p>
    <w:p w:rsidR="00C20FA4" w:rsidRPr="00C20FA4" w:rsidRDefault="00C20FA4" w:rsidP="00C20FA4">
      <w:pPr>
        <w:pStyle w:val="Default"/>
        <w:jc w:val="center"/>
        <w:rPr>
          <w:sz w:val="20"/>
          <w:szCs w:val="20"/>
          <w:u w:val="single"/>
        </w:rPr>
      </w:pPr>
      <w:r w:rsidRPr="00C20FA4">
        <w:rPr>
          <w:sz w:val="20"/>
          <w:szCs w:val="20"/>
          <w:u w:val="single"/>
        </w:rPr>
        <w:t>Academic Misconduct Definition:</w:t>
      </w:r>
    </w:p>
    <w:p w:rsidR="00C20FA4" w:rsidRDefault="00C20FA4" w:rsidP="00C20FA4">
      <w:pPr>
        <w:pStyle w:val="Default"/>
        <w:jc w:val="center"/>
        <w:rPr>
          <w:sz w:val="20"/>
          <w:szCs w:val="20"/>
        </w:rPr>
      </w:pPr>
    </w:p>
    <w:p w:rsidR="00D864AE" w:rsidRPr="00D864AE" w:rsidRDefault="00D864AE" w:rsidP="00C20FA4">
      <w:pPr>
        <w:pStyle w:val="Default"/>
        <w:jc w:val="center"/>
        <w:rPr>
          <w:sz w:val="20"/>
          <w:szCs w:val="20"/>
        </w:rPr>
      </w:pPr>
      <w:r w:rsidRPr="00D864AE">
        <w:rPr>
          <w:sz w:val="20"/>
          <w:szCs w:val="20"/>
        </w:rPr>
        <w:t xml:space="preserve">From the UWSP Handbook, Chapters 5&amp;6, </w:t>
      </w:r>
      <w:proofErr w:type="gramStart"/>
      <w:r w:rsidRPr="00D864AE">
        <w:rPr>
          <w:sz w:val="20"/>
          <w:szCs w:val="20"/>
        </w:rPr>
        <w:t>July,</w:t>
      </w:r>
      <w:proofErr w:type="gramEnd"/>
      <w:r w:rsidRPr="00D864AE">
        <w:rPr>
          <w:sz w:val="20"/>
          <w:szCs w:val="20"/>
        </w:rPr>
        <w:t xml:space="preserve"> 2011, page 10 - 11</w:t>
      </w:r>
    </w:p>
    <w:p w:rsidR="00D864AE" w:rsidRDefault="00F357E8" w:rsidP="00C20FA4">
      <w:pPr>
        <w:jc w:val="center"/>
        <w:rPr>
          <w:rFonts w:ascii="Arial" w:hAnsi="Arial" w:cs="Arial"/>
          <w:sz w:val="20"/>
          <w:szCs w:val="20"/>
        </w:rPr>
      </w:pPr>
      <w:hyperlink r:id="rId13" w:history="1">
        <w:r w:rsidR="00F15BAA" w:rsidRPr="00273753">
          <w:rPr>
            <w:rStyle w:val="Hyperlink"/>
            <w:rFonts w:ascii="Arial" w:hAnsi="Arial" w:cs="Arial"/>
            <w:sz w:val="20"/>
            <w:szCs w:val="20"/>
          </w:rPr>
          <w:t>http://www.uwsp.edu/AcadAff/Handbook/CH5-6%2011-12.pdf</w:t>
        </w:r>
      </w:hyperlink>
    </w:p>
    <w:p w:rsidR="00F15BAA" w:rsidRPr="00D864AE" w:rsidRDefault="00F15BAA" w:rsidP="00C20FA4">
      <w:pPr>
        <w:jc w:val="center"/>
        <w:rPr>
          <w:rFonts w:ascii="Arial" w:hAnsi="Arial" w:cs="Arial"/>
          <w:sz w:val="20"/>
          <w:szCs w:val="20"/>
        </w:rPr>
      </w:pPr>
    </w:p>
    <w:p w:rsidR="00D864AE" w:rsidRPr="00D864AE" w:rsidRDefault="00D864AE" w:rsidP="00C20FA4">
      <w:pPr>
        <w:pStyle w:val="Default"/>
        <w:jc w:val="center"/>
        <w:rPr>
          <w:sz w:val="20"/>
          <w:szCs w:val="20"/>
        </w:rPr>
      </w:pPr>
      <w:r w:rsidRPr="00D864AE">
        <w:rPr>
          <w:b/>
          <w:bCs/>
          <w:sz w:val="20"/>
          <w:szCs w:val="20"/>
        </w:rPr>
        <w:t>UWSP 14.03 Academic misconduct subject to disciplinary action.</w:t>
      </w:r>
    </w:p>
    <w:p w:rsidR="00D864AE" w:rsidRPr="00D864AE" w:rsidRDefault="00D864AE" w:rsidP="00C20FA4">
      <w:pPr>
        <w:pStyle w:val="Default"/>
        <w:jc w:val="center"/>
        <w:rPr>
          <w:sz w:val="20"/>
          <w:szCs w:val="20"/>
        </w:rPr>
      </w:pPr>
      <w:r w:rsidRPr="00D864AE">
        <w:rPr>
          <w:sz w:val="20"/>
          <w:szCs w:val="20"/>
        </w:rPr>
        <w:t>(1) Academic misconduct is an act in which a student:</w:t>
      </w:r>
    </w:p>
    <w:p w:rsidR="00D864AE" w:rsidRPr="00D864AE" w:rsidRDefault="00D864AE" w:rsidP="00C20FA4">
      <w:pPr>
        <w:pStyle w:val="Default"/>
        <w:ind w:left="720"/>
        <w:jc w:val="center"/>
        <w:rPr>
          <w:sz w:val="20"/>
          <w:szCs w:val="20"/>
        </w:rPr>
      </w:pPr>
      <w:r w:rsidRPr="00D864AE">
        <w:rPr>
          <w:sz w:val="20"/>
          <w:szCs w:val="20"/>
        </w:rPr>
        <w:t>(a) Seeks to claim credit for the work or efforts of another without authorization or citation;</w:t>
      </w:r>
    </w:p>
    <w:p w:rsidR="00D864AE" w:rsidRPr="00D864AE" w:rsidRDefault="00D864AE" w:rsidP="00C20FA4">
      <w:pPr>
        <w:pStyle w:val="Default"/>
        <w:ind w:firstLine="720"/>
        <w:jc w:val="center"/>
        <w:rPr>
          <w:sz w:val="20"/>
          <w:szCs w:val="20"/>
        </w:rPr>
      </w:pPr>
      <w:r w:rsidRPr="00D864AE">
        <w:rPr>
          <w:sz w:val="20"/>
          <w:szCs w:val="20"/>
        </w:rPr>
        <w:t>(b) Uses unauthorized materials or fabricated data in any academic exercise;</w:t>
      </w:r>
    </w:p>
    <w:p w:rsidR="00D864AE" w:rsidRPr="00D864AE" w:rsidRDefault="00D864AE" w:rsidP="00C20FA4">
      <w:pPr>
        <w:pStyle w:val="Default"/>
        <w:ind w:firstLine="720"/>
        <w:jc w:val="center"/>
        <w:rPr>
          <w:sz w:val="20"/>
          <w:szCs w:val="20"/>
        </w:rPr>
      </w:pPr>
      <w:r w:rsidRPr="00D864AE">
        <w:rPr>
          <w:sz w:val="20"/>
          <w:szCs w:val="20"/>
        </w:rPr>
        <w:t>(c) Forges or falsifies academic documents or records;</w:t>
      </w:r>
    </w:p>
    <w:p w:rsidR="00D864AE" w:rsidRPr="00D864AE" w:rsidRDefault="00D864AE" w:rsidP="00C20FA4">
      <w:pPr>
        <w:pStyle w:val="Default"/>
        <w:ind w:firstLine="720"/>
        <w:jc w:val="center"/>
        <w:rPr>
          <w:sz w:val="20"/>
          <w:szCs w:val="20"/>
        </w:rPr>
      </w:pPr>
      <w:r w:rsidRPr="00D864AE">
        <w:rPr>
          <w:sz w:val="20"/>
          <w:szCs w:val="20"/>
        </w:rPr>
        <w:t>(d) Intentionally impedes or damages the academic work of others;</w:t>
      </w:r>
    </w:p>
    <w:p w:rsidR="00D864AE" w:rsidRPr="00D864AE" w:rsidRDefault="00D864AE" w:rsidP="00C20FA4">
      <w:pPr>
        <w:pStyle w:val="Default"/>
        <w:ind w:left="720"/>
        <w:jc w:val="center"/>
        <w:rPr>
          <w:sz w:val="20"/>
          <w:szCs w:val="20"/>
        </w:rPr>
      </w:pPr>
      <w:r w:rsidRPr="00D864AE">
        <w:rPr>
          <w:sz w:val="20"/>
          <w:szCs w:val="20"/>
        </w:rPr>
        <w:t>(e) Engages in conduct aimed at making false representation of a student's academic performance; or</w:t>
      </w:r>
    </w:p>
    <w:p w:rsidR="00D864AE" w:rsidRPr="00D864AE" w:rsidRDefault="00D864AE" w:rsidP="00C20FA4">
      <w:pPr>
        <w:pStyle w:val="Default"/>
        <w:ind w:firstLine="720"/>
        <w:jc w:val="center"/>
        <w:rPr>
          <w:sz w:val="20"/>
          <w:szCs w:val="20"/>
        </w:rPr>
      </w:pPr>
      <w:r w:rsidRPr="00D864AE">
        <w:rPr>
          <w:sz w:val="20"/>
          <w:szCs w:val="20"/>
        </w:rPr>
        <w:t>(f) Assists other students in any of these acts.</w:t>
      </w:r>
    </w:p>
    <w:p w:rsidR="00D864AE" w:rsidRPr="00D864AE" w:rsidRDefault="00D864AE" w:rsidP="00C20FA4">
      <w:pPr>
        <w:pStyle w:val="Default"/>
        <w:jc w:val="center"/>
        <w:rPr>
          <w:sz w:val="20"/>
          <w:szCs w:val="20"/>
        </w:rPr>
      </w:pPr>
      <w:r w:rsidRPr="00D864AE">
        <w:rPr>
          <w:sz w:val="20"/>
          <w:szCs w:val="20"/>
        </w:rPr>
        <w:t>(2) Examples of academic misconduct include, but are not limited to: cheating on an examination; collaborating with others in work to be presented, contrary to the stated rules of the course; submitting a paper or assignment as one's own work when a part or all of the paper or assignment is the work of another; submitting a paper or assignment that contains ideas or research of others without appropriately identifying the sources of those ideas; stealing examinations or course materials; submitting, if contrary to the rules of a course, work previously presented in another course; tampering with the laboratory experiment or computer program of another student; knowingly and intentionally assisting another student in any of the above, including assistance in an arrangement whereby any work, classroom performance, examination or other activity is submitted or performed by a person other than the student under whose name the work is submitted or performed.</w:t>
      </w:r>
    </w:p>
    <w:p w:rsidR="003B38CE" w:rsidRDefault="003B38CE" w:rsidP="009E132B">
      <w:pPr>
        <w:pStyle w:val="Default"/>
        <w:jc w:val="center"/>
        <w:rPr>
          <w:b/>
        </w:rPr>
      </w:pPr>
    </w:p>
    <w:p w:rsidR="003B38CE" w:rsidRDefault="003B38CE" w:rsidP="009E132B">
      <w:pPr>
        <w:pStyle w:val="Default"/>
        <w:jc w:val="center"/>
        <w:rPr>
          <w:b/>
        </w:rPr>
      </w:pPr>
    </w:p>
    <w:p w:rsidR="003B38CE" w:rsidRDefault="003B38CE" w:rsidP="009E132B">
      <w:pPr>
        <w:pStyle w:val="Default"/>
        <w:jc w:val="center"/>
        <w:rPr>
          <w:b/>
        </w:rPr>
      </w:pPr>
    </w:p>
    <w:p w:rsidR="006A175A" w:rsidRDefault="006A175A" w:rsidP="009E132B">
      <w:pPr>
        <w:pStyle w:val="Default"/>
        <w:jc w:val="center"/>
        <w:rPr>
          <w:b/>
        </w:rPr>
      </w:pPr>
    </w:p>
    <w:p w:rsidR="006A175A" w:rsidRDefault="006A175A" w:rsidP="009E132B">
      <w:pPr>
        <w:pStyle w:val="Default"/>
        <w:jc w:val="center"/>
        <w:rPr>
          <w:b/>
        </w:rPr>
      </w:pPr>
    </w:p>
    <w:p w:rsidR="006A175A" w:rsidRDefault="006A175A" w:rsidP="009E132B">
      <w:pPr>
        <w:pStyle w:val="Default"/>
        <w:jc w:val="center"/>
        <w:rPr>
          <w:b/>
        </w:rPr>
      </w:pPr>
    </w:p>
    <w:p w:rsidR="006A175A" w:rsidRDefault="006A175A" w:rsidP="009E132B">
      <w:pPr>
        <w:pStyle w:val="Default"/>
        <w:jc w:val="center"/>
        <w:rPr>
          <w:b/>
        </w:rPr>
      </w:pPr>
    </w:p>
    <w:p w:rsidR="006A175A" w:rsidRDefault="006A175A" w:rsidP="009E132B">
      <w:pPr>
        <w:pStyle w:val="Default"/>
        <w:jc w:val="center"/>
        <w:rPr>
          <w:b/>
        </w:rPr>
      </w:pPr>
    </w:p>
    <w:p w:rsidR="006A175A" w:rsidRDefault="006A175A" w:rsidP="009E132B">
      <w:pPr>
        <w:pStyle w:val="Default"/>
        <w:jc w:val="center"/>
        <w:rPr>
          <w:b/>
        </w:rPr>
      </w:pPr>
    </w:p>
    <w:p w:rsidR="006A175A" w:rsidRDefault="006A175A" w:rsidP="009E132B">
      <w:pPr>
        <w:pStyle w:val="Default"/>
        <w:jc w:val="center"/>
        <w:rPr>
          <w:b/>
        </w:rPr>
      </w:pPr>
    </w:p>
    <w:p w:rsidR="006A175A" w:rsidRDefault="006A175A" w:rsidP="009E132B">
      <w:pPr>
        <w:pStyle w:val="Default"/>
        <w:jc w:val="center"/>
        <w:rPr>
          <w:b/>
        </w:rPr>
      </w:pPr>
    </w:p>
    <w:p w:rsidR="006A175A" w:rsidRDefault="006A175A" w:rsidP="009E132B">
      <w:pPr>
        <w:pStyle w:val="Default"/>
        <w:jc w:val="center"/>
        <w:rPr>
          <w:b/>
        </w:rPr>
      </w:pPr>
    </w:p>
    <w:p w:rsidR="006A175A" w:rsidRDefault="006A175A" w:rsidP="009E132B">
      <w:pPr>
        <w:pStyle w:val="Default"/>
        <w:jc w:val="center"/>
        <w:rPr>
          <w:b/>
        </w:rPr>
      </w:pPr>
    </w:p>
    <w:p w:rsidR="006A175A" w:rsidRDefault="006A175A" w:rsidP="009E132B">
      <w:pPr>
        <w:pStyle w:val="Default"/>
        <w:jc w:val="center"/>
        <w:rPr>
          <w:b/>
        </w:rPr>
      </w:pPr>
    </w:p>
    <w:p w:rsidR="006A175A" w:rsidRDefault="006A175A" w:rsidP="009E132B">
      <w:pPr>
        <w:pStyle w:val="Default"/>
        <w:jc w:val="center"/>
        <w:rPr>
          <w:b/>
        </w:rPr>
      </w:pPr>
    </w:p>
    <w:p w:rsidR="006A175A" w:rsidRDefault="006A175A" w:rsidP="009E132B">
      <w:pPr>
        <w:pStyle w:val="Default"/>
        <w:jc w:val="center"/>
        <w:rPr>
          <w:b/>
        </w:rPr>
      </w:pPr>
    </w:p>
    <w:p w:rsidR="006A175A" w:rsidRDefault="006A175A" w:rsidP="009E132B">
      <w:pPr>
        <w:pStyle w:val="Default"/>
        <w:jc w:val="center"/>
        <w:rPr>
          <w:b/>
        </w:rPr>
      </w:pPr>
    </w:p>
    <w:p w:rsidR="006A175A" w:rsidRDefault="006A175A" w:rsidP="009E132B">
      <w:pPr>
        <w:pStyle w:val="Default"/>
        <w:jc w:val="center"/>
        <w:rPr>
          <w:b/>
        </w:rPr>
      </w:pPr>
    </w:p>
    <w:p w:rsidR="006A175A" w:rsidRDefault="006A175A" w:rsidP="009E132B">
      <w:pPr>
        <w:pStyle w:val="Default"/>
        <w:jc w:val="center"/>
        <w:rPr>
          <w:b/>
        </w:rPr>
      </w:pPr>
    </w:p>
    <w:p w:rsidR="006A175A" w:rsidRDefault="006A175A" w:rsidP="009E132B">
      <w:pPr>
        <w:pStyle w:val="Default"/>
        <w:jc w:val="center"/>
        <w:rPr>
          <w:b/>
        </w:rPr>
      </w:pPr>
    </w:p>
    <w:p w:rsidR="006A175A" w:rsidRDefault="006A175A" w:rsidP="009E132B">
      <w:pPr>
        <w:pStyle w:val="Default"/>
        <w:jc w:val="center"/>
        <w:rPr>
          <w:b/>
        </w:rPr>
      </w:pPr>
    </w:p>
    <w:p w:rsidR="006A175A" w:rsidRDefault="006A175A" w:rsidP="009E132B">
      <w:pPr>
        <w:pStyle w:val="Default"/>
        <w:jc w:val="center"/>
        <w:rPr>
          <w:b/>
        </w:rPr>
      </w:pPr>
    </w:p>
    <w:p w:rsidR="006A175A" w:rsidRDefault="006A175A" w:rsidP="009E132B">
      <w:pPr>
        <w:pStyle w:val="Default"/>
        <w:jc w:val="center"/>
        <w:rPr>
          <w:b/>
        </w:rPr>
      </w:pPr>
    </w:p>
    <w:p w:rsidR="006A175A" w:rsidRDefault="006A175A" w:rsidP="009E132B">
      <w:pPr>
        <w:pStyle w:val="Default"/>
        <w:jc w:val="center"/>
        <w:rPr>
          <w:b/>
        </w:rPr>
      </w:pPr>
    </w:p>
    <w:p w:rsidR="006A175A" w:rsidRDefault="006A175A" w:rsidP="009E132B">
      <w:pPr>
        <w:pStyle w:val="Default"/>
        <w:jc w:val="center"/>
        <w:rPr>
          <w:b/>
        </w:rPr>
      </w:pPr>
    </w:p>
    <w:p w:rsidR="006A175A" w:rsidRDefault="006A175A" w:rsidP="009E132B">
      <w:pPr>
        <w:pStyle w:val="Default"/>
        <w:jc w:val="center"/>
        <w:rPr>
          <w:b/>
        </w:rPr>
      </w:pPr>
    </w:p>
    <w:p w:rsidR="006A175A" w:rsidRDefault="006A175A" w:rsidP="009E132B">
      <w:pPr>
        <w:pStyle w:val="Default"/>
        <w:jc w:val="center"/>
        <w:rPr>
          <w:b/>
        </w:rPr>
      </w:pPr>
    </w:p>
    <w:p w:rsidR="009E132B" w:rsidRPr="00D864AE" w:rsidRDefault="009E132B" w:rsidP="009E132B">
      <w:pPr>
        <w:pStyle w:val="Default"/>
        <w:jc w:val="center"/>
        <w:rPr>
          <w:b/>
        </w:rPr>
      </w:pPr>
      <w:r w:rsidRPr="00D864AE">
        <w:rPr>
          <w:b/>
        </w:rPr>
        <w:lastRenderedPageBreak/>
        <w:t>Other General Policies</w:t>
      </w:r>
    </w:p>
    <w:p w:rsidR="005E0D17" w:rsidRPr="00BB2631" w:rsidRDefault="00BB2631" w:rsidP="00BB2631">
      <w:pPr>
        <w:pBdr>
          <w:top w:val="single" w:sz="4" w:space="1" w:color="auto"/>
          <w:left w:val="single" w:sz="4" w:space="4" w:color="auto"/>
          <w:bottom w:val="single" w:sz="4" w:space="1" w:color="auto"/>
          <w:right w:val="single" w:sz="4" w:space="4" w:color="auto"/>
        </w:pBdr>
        <w:ind w:left="432" w:hanging="432"/>
        <w:jc w:val="center"/>
        <w:rPr>
          <w:rFonts w:ascii="Arial" w:eastAsia="Times New Roman" w:hAnsi="Arial" w:cs="Arial"/>
          <w:sz w:val="21"/>
          <w:szCs w:val="21"/>
          <w:u w:val="single"/>
          <w:lang w:eastAsia="en-US"/>
        </w:rPr>
      </w:pPr>
      <w:r w:rsidRPr="00BB2631">
        <w:rPr>
          <w:rFonts w:ascii="Arial" w:eastAsia="Times New Roman" w:hAnsi="Arial" w:cs="Arial"/>
          <w:sz w:val="21"/>
          <w:szCs w:val="21"/>
          <w:u w:val="single"/>
          <w:lang w:eastAsia="en-US"/>
        </w:rPr>
        <w:t>Accommodation for Religious Beliefs</w:t>
      </w:r>
      <w:r>
        <w:rPr>
          <w:rFonts w:ascii="Arial" w:eastAsia="Times New Roman" w:hAnsi="Arial" w:cs="Arial"/>
          <w:sz w:val="21"/>
          <w:szCs w:val="21"/>
          <w:u w:val="single"/>
          <w:lang w:eastAsia="en-US"/>
        </w:rPr>
        <w:t>:</w:t>
      </w:r>
    </w:p>
    <w:p w:rsidR="00BB2631" w:rsidRDefault="00BB2631" w:rsidP="00BB2631">
      <w:pPr>
        <w:pBdr>
          <w:top w:val="single" w:sz="4" w:space="1" w:color="auto"/>
          <w:left w:val="single" w:sz="4" w:space="4" w:color="auto"/>
          <w:bottom w:val="single" w:sz="4" w:space="1" w:color="auto"/>
          <w:right w:val="single" w:sz="4" w:space="4" w:color="auto"/>
        </w:pBdr>
        <w:jc w:val="center"/>
        <w:rPr>
          <w:rFonts w:ascii="Arial" w:eastAsia="Times New Roman" w:hAnsi="Arial" w:cs="Arial"/>
          <w:sz w:val="21"/>
          <w:szCs w:val="21"/>
          <w:lang w:eastAsia="en-US"/>
        </w:rPr>
      </w:pPr>
      <w:r w:rsidRPr="00D05C03">
        <w:rPr>
          <w:rFonts w:ascii="Arial" w:eastAsia="Times New Roman" w:hAnsi="Arial" w:cs="Arial"/>
          <w:sz w:val="21"/>
          <w:szCs w:val="21"/>
          <w:lang w:eastAsia="en-US"/>
        </w:rPr>
        <w:t>In accordance with University of Wisconsin policy,</w:t>
      </w:r>
    </w:p>
    <w:p w:rsidR="005E0D17" w:rsidRPr="00BB2631" w:rsidRDefault="00F357E8" w:rsidP="00BB2631">
      <w:pPr>
        <w:pBdr>
          <w:top w:val="single" w:sz="4" w:space="1" w:color="auto"/>
          <w:left w:val="single" w:sz="4" w:space="4" w:color="auto"/>
          <w:bottom w:val="single" w:sz="4" w:space="1" w:color="auto"/>
          <w:right w:val="single" w:sz="4" w:space="4" w:color="auto"/>
        </w:pBdr>
        <w:jc w:val="center"/>
        <w:rPr>
          <w:rFonts w:ascii="Arial" w:eastAsia="Times New Roman" w:hAnsi="Arial" w:cs="Arial"/>
          <w:sz w:val="21"/>
          <w:szCs w:val="21"/>
          <w:lang w:eastAsia="en-US"/>
        </w:rPr>
      </w:pPr>
      <w:hyperlink r:id="rId14" w:history="1">
        <w:r w:rsidR="00BB2631" w:rsidRPr="00BB2631">
          <w:rPr>
            <w:rStyle w:val="Hyperlink"/>
            <w:rFonts w:ascii="Arial" w:eastAsia="Times New Roman" w:hAnsi="Arial" w:cs="Arial"/>
            <w:sz w:val="21"/>
            <w:szCs w:val="21"/>
            <w:lang w:eastAsia="en-US"/>
          </w:rPr>
          <w:t>http://www.uwsp.edu/stuaffairs/Documents/RightsRespons/SRR-2010/rightsChap22.pdf</w:t>
        </w:r>
      </w:hyperlink>
    </w:p>
    <w:p w:rsidR="00BB2631" w:rsidRPr="00D05C03" w:rsidRDefault="00BB2631" w:rsidP="00BB2631">
      <w:pPr>
        <w:pBdr>
          <w:top w:val="single" w:sz="4" w:space="1" w:color="auto"/>
          <w:left w:val="single" w:sz="4" w:space="4" w:color="auto"/>
          <w:bottom w:val="single" w:sz="4" w:space="1" w:color="auto"/>
          <w:right w:val="single" w:sz="4" w:space="4" w:color="auto"/>
        </w:pBdr>
        <w:jc w:val="center"/>
        <w:rPr>
          <w:rFonts w:ascii="Arial" w:eastAsia="Times New Roman" w:hAnsi="Arial" w:cs="Arial"/>
          <w:sz w:val="21"/>
          <w:szCs w:val="21"/>
          <w:lang w:eastAsia="en-US"/>
        </w:rPr>
      </w:pPr>
      <w:r w:rsidRPr="00D05C03">
        <w:rPr>
          <w:rFonts w:ascii="Arial" w:eastAsia="Times New Roman" w:hAnsi="Arial" w:cs="Arial"/>
          <w:sz w:val="21"/>
          <w:szCs w:val="21"/>
          <w:lang w:eastAsia="en-US"/>
        </w:rPr>
        <w:t xml:space="preserve">any potential conflict between class work and religious observance must be made </w:t>
      </w:r>
      <w:r w:rsidR="00E114E4">
        <w:rPr>
          <w:rFonts w:ascii="Arial" w:eastAsia="Times New Roman" w:hAnsi="Arial" w:cs="Arial"/>
          <w:sz w:val="21"/>
          <w:szCs w:val="21"/>
          <w:lang w:eastAsia="en-US"/>
        </w:rPr>
        <w:t xml:space="preserve">known </w:t>
      </w:r>
      <w:r>
        <w:rPr>
          <w:rFonts w:ascii="Arial" w:eastAsia="Times New Roman" w:hAnsi="Arial" w:cs="Arial"/>
          <w:sz w:val="21"/>
          <w:szCs w:val="21"/>
          <w:lang w:eastAsia="en-US"/>
        </w:rPr>
        <w:t>to the instructor</w:t>
      </w:r>
      <w:r w:rsidRPr="00D05C03">
        <w:rPr>
          <w:rFonts w:ascii="Arial" w:eastAsia="Times New Roman" w:hAnsi="Arial" w:cs="Arial"/>
          <w:sz w:val="21"/>
          <w:szCs w:val="21"/>
          <w:lang w:eastAsia="en-US"/>
        </w:rPr>
        <w:t xml:space="preserve"> within th</w:t>
      </w:r>
      <w:r w:rsidR="00F15BAA">
        <w:rPr>
          <w:rFonts w:ascii="Arial" w:eastAsia="Times New Roman" w:hAnsi="Arial" w:cs="Arial"/>
          <w:sz w:val="21"/>
          <w:szCs w:val="21"/>
          <w:lang w:eastAsia="en-US"/>
        </w:rPr>
        <w:t>e first three weeks of classes.</w:t>
      </w:r>
      <w:r w:rsidRPr="00D05C03">
        <w:rPr>
          <w:rFonts w:ascii="Arial" w:eastAsia="Times New Roman" w:hAnsi="Arial" w:cs="Arial"/>
          <w:sz w:val="21"/>
          <w:szCs w:val="21"/>
          <w:lang w:eastAsia="en-US"/>
        </w:rPr>
        <w:t xml:space="preserve"> You must notify </w:t>
      </w:r>
      <w:r>
        <w:rPr>
          <w:rFonts w:ascii="Arial" w:eastAsia="Times New Roman" w:hAnsi="Arial" w:cs="Arial"/>
          <w:sz w:val="21"/>
          <w:szCs w:val="21"/>
          <w:lang w:eastAsia="en-US"/>
        </w:rPr>
        <w:t>the instructor</w:t>
      </w:r>
      <w:r w:rsidRPr="00D05C03">
        <w:rPr>
          <w:rFonts w:ascii="Arial" w:eastAsia="Times New Roman" w:hAnsi="Arial" w:cs="Arial"/>
          <w:sz w:val="21"/>
          <w:szCs w:val="21"/>
          <w:lang w:eastAsia="en-US"/>
        </w:rPr>
        <w:t xml:space="preserve"> of the specific day(s) or date(s) of specific religious observances on which you wish to be excused from academic requirements.</w:t>
      </w:r>
    </w:p>
    <w:p w:rsidR="00BB2631" w:rsidRPr="006F073A" w:rsidRDefault="00BB2631" w:rsidP="008278D5">
      <w:pPr>
        <w:ind w:left="432" w:hanging="432"/>
        <w:rPr>
          <w:rFonts w:ascii="Arial" w:eastAsia="Times New Roman" w:hAnsi="Arial" w:cs="Arial"/>
          <w:b/>
          <w:sz w:val="16"/>
          <w:szCs w:val="16"/>
          <w:lang w:eastAsia="en-US"/>
        </w:rPr>
      </w:pPr>
    </w:p>
    <w:p w:rsidR="005E0D17" w:rsidRPr="00F15BAA" w:rsidRDefault="00F15BAA" w:rsidP="00F15BAA">
      <w:pPr>
        <w:pBdr>
          <w:top w:val="single" w:sz="4" w:space="1" w:color="auto"/>
          <w:left w:val="single" w:sz="4" w:space="4" w:color="auto"/>
          <w:bottom w:val="single" w:sz="4" w:space="1" w:color="auto"/>
          <w:right w:val="single" w:sz="4" w:space="4" w:color="auto"/>
        </w:pBdr>
        <w:ind w:left="432" w:hanging="432"/>
        <w:jc w:val="center"/>
        <w:rPr>
          <w:rFonts w:ascii="Arial" w:eastAsia="Times New Roman" w:hAnsi="Arial" w:cs="Arial"/>
          <w:sz w:val="21"/>
          <w:szCs w:val="21"/>
          <w:u w:val="single"/>
          <w:lang w:eastAsia="en-US"/>
        </w:rPr>
      </w:pPr>
      <w:r w:rsidRPr="00F15BAA">
        <w:rPr>
          <w:rFonts w:ascii="Arial" w:eastAsia="Times New Roman" w:hAnsi="Arial" w:cs="Arial"/>
          <w:sz w:val="21"/>
          <w:szCs w:val="21"/>
          <w:u w:val="single"/>
          <w:lang w:eastAsia="en-US"/>
        </w:rPr>
        <w:t>Accommodation for disability or special learning needs</w:t>
      </w:r>
      <w:r>
        <w:rPr>
          <w:rFonts w:ascii="Arial" w:eastAsia="Times New Roman" w:hAnsi="Arial" w:cs="Arial"/>
          <w:sz w:val="21"/>
          <w:szCs w:val="21"/>
          <w:u w:val="single"/>
          <w:lang w:eastAsia="en-US"/>
        </w:rPr>
        <w:t>:</w:t>
      </w:r>
    </w:p>
    <w:p w:rsidR="005E0D17" w:rsidRPr="00993020" w:rsidRDefault="00F15BAA" w:rsidP="00F15BAA">
      <w:pPr>
        <w:pBdr>
          <w:top w:val="single" w:sz="4" w:space="1" w:color="auto"/>
          <w:left w:val="single" w:sz="4" w:space="4" w:color="auto"/>
          <w:bottom w:val="single" w:sz="4" w:space="1" w:color="auto"/>
          <w:right w:val="single" w:sz="4" w:space="4" w:color="auto"/>
        </w:pBdr>
        <w:ind w:left="432" w:hanging="432"/>
        <w:jc w:val="center"/>
        <w:rPr>
          <w:rFonts w:ascii="Arial" w:eastAsia="Times New Roman" w:hAnsi="Arial" w:cs="Arial"/>
          <w:b/>
          <w:sz w:val="21"/>
          <w:szCs w:val="21"/>
          <w:lang w:val="it-IT" w:eastAsia="en-US"/>
        </w:rPr>
      </w:pPr>
      <w:r w:rsidRPr="00993020">
        <w:rPr>
          <w:rFonts w:ascii="Arial" w:eastAsia="Times New Roman" w:hAnsi="Arial" w:cs="Arial"/>
          <w:sz w:val="21"/>
          <w:szCs w:val="21"/>
          <w:lang w:val="it-IT" w:eastAsia="en-US"/>
        </w:rPr>
        <w:t>Per University policies,</w:t>
      </w:r>
    </w:p>
    <w:p w:rsidR="005E0D17" w:rsidRPr="00993020" w:rsidRDefault="00F357E8" w:rsidP="00F15BAA">
      <w:pPr>
        <w:pBdr>
          <w:top w:val="single" w:sz="4" w:space="1" w:color="auto"/>
          <w:left w:val="single" w:sz="4" w:space="4" w:color="auto"/>
          <w:bottom w:val="single" w:sz="4" w:space="1" w:color="auto"/>
          <w:right w:val="single" w:sz="4" w:space="4" w:color="auto"/>
        </w:pBdr>
        <w:ind w:left="432" w:hanging="432"/>
        <w:jc w:val="center"/>
        <w:rPr>
          <w:rFonts w:ascii="Arial" w:eastAsia="Times New Roman" w:hAnsi="Arial" w:cs="Arial"/>
          <w:sz w:val="21"/>
          <w:szCs w:val="21"/>
          <w:lang w:val="it-IT" w:eastAsia="en-US"/>
        </w:rPr>
      </w:pPr>
      <w:hyperlink r:id="rId15" w:history="1">
        <w:r w:rsidR="00F15BAA" w:rsidRPr="00993020">
          <w:rPr>
            <w:rStyle w:val="Hyperlink"/>
            <w:rFonts w:ascii="Arial" w:eastAsia="Times New Roman" w:hAnsi="Arial" w:cs="Arial"/>
            <w:sz w:val="21"/>
            <w:szCs w:val="21"/>
            <w:lang w:val="it-IT" w:eastAsia="en-US"/>
          </w:rPr>
          <w:t>http://www.uwsp.edu/stuaffairs/Documents/RightsRespons/ADA/rightsADAPolicyInfo.pdf</w:t>
        </w:r>
      </w:hyperlink>
    </w:p>
    <w:p w:rsidR="00F15BAA" w:rsidRPr="00993020" w:rsidRDefault="00F357E8" w:rsidP="00F15BAA">
      <w:pPr>
        <w:pBdr>
          <w:top w:val="single" w:sz="4" w:space="1" w:color="auto"/>
          <w:left w:val="single" w:sz="4" w:space="4" w:color="auto"/>
          <w:bottom w:val="single" w:sz="4" w:space="1" w:color="auto"/>
          <w:right w:val="single" w:sz="4" w:space="4" w:color="auto"/>
        </w:pBdr>
        <w:ind w:left="432" w:hanging="432"/>
        <w:jc w:val="center"/>
        <w:rPr>
          <w:rFonts w:ascii="Arial" w:eastAsia="Times New Roman" w:hAnsi="Arial" w:cs="Arial"/>
          <w:sz w:val="21"/>
          <w:szCs w:val="21"/>
          <w:lang w:val="it-IT" w:eastAsia="en-US"/>
        </w:rPr>
      </w:pPr>
      <w:hyperlink r:id="rId16" w:history="1">
        <w:r w:rsidR="00F15BAA" w:rsidRPr="00993020">
          <w:rPr>
            <w:rStyle w:val="Hyperlink"/>
            <w:rFonts w:ascii="Arial" w:eastAsia="Times New Roman" w:hAnsi="Arial" w:cs="Arial"/>
            <w:sz w:val="21"/>
            <w:szCs w:val="21"/>
            <w:lang w:val="it-IT" w:eastAsia="en-US"/>
          </w:rPr>
          <w:t>http://www.uwsp.edu/stuaffairs/Documents/RightsRespons/ADA/rightsADAAccomodateForm.pdf</w:t>
        </w:r>
      </w:hyperlink>
    </w:p>
    <w:p w:rsidR="00F15BAA" w:rsidRPr="00993020" w:rsidRDefault="00F357E8" w:rsidP="00F15BAA">
      <w:pPr>
        <w:pBdr>
          <w:top w:val="single" w:sz="4" w:space="1" w:color="auto"/>
          <w:left w:val="single" w:sz="4" w:space="4" w:color="auto"/>
          <w:bottom w:val="single" w:sz="4" w:space="1" w:color="auto"/>
          <w:right w:val="single" w:sz="4" w:space="4" w:color="auto"/>
        </w:pBdr>
        <w:ind w:left="432" w:hanging="432"/>
        <w:jc w:val="center"/>
        <w:rPr>
          <w:rFonts w:ascii="Arial" w:eastAsia="Times New Roman" w:hAnsi="Arial" w:cs="Arial"/>
          <w:sz w:val="21"/>
          <w:szCs w:val="21"/>
          <w:lang w:val="it-IT" w:eastAsia="en-US"/>
        </w:rPr>
      </w:pPr>
      <w:hyperlink r:id="rId17" w:history="1">
        <w:r w:rsidR="00F15BAA" w:rsidRPr="00993020">
          <w:rPr>
            <w:rStyle w:val="Hyperlink"/>
            <w:rFonts w:ascii="Arial" w:eastAsia="Times New Roman" w:hAnsi="Arial" w:cs="Arial"/>
            <w:sz w:val="21"/>
            <w:szCs w:val="21"/>
            <w:lang w:val="it-IT" w:eastAsia="en-US"/>
          </w:rPr>
          <w:t>http://www.uwsp.edu/stuaffairs/Documents/RightsRespons/ADA/rightsWebAccess.pdf</w:t>
        </w:r>
      </w:hyperlink>
    </w:p>
    <w:p w:rsidR="0067605F" w:rsidRPr="00D05C03" w:rsidRDefault="0067605F" w:rsidP="00F15BAA">
      <w:pPr>
        <w:pBdr>
          <w:top w:val="single" w:sz="4" w:space="1" w:color="auto"/>
          <w:left w:val="single" w:sz="4" w:space="4" w:color="auto"/>
          <w:bottom w:val="single" w:sz="4" w:space="1" w:color="auto"/>
          <w:right w:val="single" w:sz="4" w:space="4" w:color="auto"/>
        </w:pBdr>
        <w:jc w:val="center"/>
        <w:rPr>
          <w:rFonts w:ascii="Arial" w:eastAsia="Times New Roman" w:hAnsi="Arial" w:cs="Arial"/>
          <w:sz w:val="21"/>
          <w:szCs w:val="21"/>
          <w:lang w:eastAsia="en-US"/>
        </w:rPr>
      </w:pPr>
      <w:r w:rsidRPr="00D05C03">
        <w:rPr>
          <w:rFonts w:ascii="Arial" w:eastAsia="Times New Roman" w:hAnsi="Arial" w:cs="Arial"/>
          <w:sz w:val="21"/>
          <w:szCs w:val="21"/>
          <w:lang w:eastAsia="en-US"/>
        </w:rPr>
        <w:t xml:space="preserve">accommodations will be made for students with </w:t>
      </w:r>
      <w:r w:rsidR="00F15BAA">
        <w:rPr>
          <w:rFonts w:ascii="Arial" w:eastAsia="Times New Roman" w:hAnsi="Arial" w:cs="Arial"/>
          <w:sz w:val="21"/>
          <w:szCs w:val="21"/>
          <w:lang w:eastAsia="en-US"/>
        </w:rPr>
        <w:t xml:space="preserve">disabilities or </w:t>
      </w:r>
      <w:r w:rsidRPr="00D05C03">
        <w:rPr>
          <w:rFonts w:ascii="Arial" w:eastAsia="Times New Roman" w:hAnsi="Arial" w:cs="Arial"/>
          <w:sz w:val="21"/>
          <w:szCs w:val="21"/>
          <w:lang w:eastAsia="en-US"/>
        </w:rPr>
        <w:t xml:space="preserve">learning difficulties documented by the UWSP Disability Services office.  </w:t>
      </w:r>
      <w:r w:rsidR="00F15BAA">
        <w:rPr>
          <w:rFonts w:ascii="Arial" w:eastAsia="Times New Roman" w:hAnsi="Arial" w:cs="Arial"/>
          <w:sz w:val="21"/>
          <w:szCs w:val="21"/>
          <w:lang w:eastAsia="en-US"/>
        </w:rPr>
        <w:t>Contact the instructor as soon as possible, preferably during the first week of classes, to d</w:t>
      </w:r>
      <w:r w:rsidRPr="00D05C03">
        <w:rPr>
          <w:rFonts w:ascii="Arial" w:eastAsia="Times New Roman" w:hAnsi="Arial" w:cs="Arial"/>
          <w:sz w:val="21"/>
          <w:szCs w:val="21"/>
          <w:lang w:eastAsia="en-US"/>
        </w:rPr>
        <w:t>iscuss how to best accommodate your needs.</w:t>
      </w:r>
    </w:p>
    <w:p w:rsidR="00314DDF" w:rsidRPr="006F073A" w:rsidRDefault="00314DDF">
      <w:pPr>
        <w:rPr>
          <w:rFonts w:ascii="Arial" w:eastAsia="Times New Roman" w:hAnsi="Arial" w:cs="Arial"/>
          <w:b/>
          <w:bCs/>
          <w:sz w:val="16"/>
          <w:szCs w:val="16"/>
          <w:lang w:eastAsia="en-US"/>
        </w:rPr>
      </w:pPr>
    </w:p>
    <w:p w:rsidR="00B7582C" w:rsidRDefault="00B7582C" w:rsidP="00B7582C">
      <w:pPr>
        <w:pBdr>
          <w:top w:val="single" w:sz="4" w:space="1" w:color="auto"/>
          <w:left w:val="single" w:sz="4" w:space="4" w:color="auto"/>
          <w:bottom w:val="single" w:sz="4" w:space="1" w:color="auto"/>
          <w:right w:val="single" w:sz="4" w:space="4" w:color="auto"/>
        </w:pBdr>
        <w:ind w:left="432" w:hanging="432"/>
        <w:jc w:val="center"/>
        <w:rPr>
          <w:rFonts w:ascii="Arial" w:eastAsia="Times New Roman" w:hAnsi="Arial" w:cs="Arial"/>
          <w:sz w:val="21"/>
          <w:szCs w:val="21"/>
          <w:u w:val="single"/>
          <w:lang w:eastAsia="en-US"/>
        </w:rPr>
      </w:pPr>
      <w:r>
        <w:rPr>
          <w:rFonts w:ascii="Arial" w:eastAsia="Times New Roman" w:hAnsi="Arial" w:cs="Arial"/>
          <w:sz w:val="21"/>
          <w:szCs w:val="21"/>
          <w:u w:val="single"/>
          <w:lang w:eastAsia="en-US"/>
        </w:rPr>
        <w:t>Regarding the Use of On-Line/Electronic Means to Hand in Assignments:</w:t>
      </w:r>
    </w:p>
    <w:p w:rsidR="00B7582C" w:rsidRDefault="00B7582C" w:rsidP="00B7582C">
      <w:pPr>
        <w:pBdr>
          <w:top w:val="single" w:sz="4" w:space="1" w:color="auto"/>
          <w:left w:val="single" w:sz="4" w:space="4" w:color="auto"/>
          <w:bottom w:val="single" w:sz="4" w:space="1" w:color="auto"/>
          <w:right w:val="single" w:sz="4" w:space="4" w:color="auto"/>
        </w:pBdr>
        <w:ind w:left="432" w:hanging="432"/>
        <w:jc w:val="center"/>
        <w:rPr>
          <w:rFonts w:ascii="Arial" w:eastAsia="Times New Roman" w:hAnsi="Arial" w:cs="Arial"/>
          <w:sz w:val="21"/>
          <w:szCs w:val="21"/>
          <w:lang w:eastAsia="en-US"/>
        </w:rPr>
      </w:pPr>
      <w:r>
        <w:rPr>
          <w:rFonts w:ascii="Arial" w:eastAsia="Times New Roman" w:hAnsi="Arial" w:cs="Arial"/>
          <w:sz w:val="21"/>
          <w:szCs w:val="21"/>
          <w:lang w:eastAsia="en-US"/>
        </w:rPr>
        <w:t xml:space="preserve">This course will utilize D2L. Any known problems with the D2L system (e.g., if the system is down) will be acknowledged and addressed if/as these problems arise. However, problems with D2L or other computer problems will not be recognized as a valid reason for not turning in other assignments by the assigned date/time. For example, a computer crash is not an acceptable reason </w:t>
      </w:r>
      <w:r w:rsidR="00312AEE">
        <w:rPr>
          <w:rFonts w:ascii="Arial" w:eastAsia="Times New Roman" w:hAnsi="Arial" w:cs="Arial"/>
          <w:sz w:val="21"/>
          <w:szCs w:val="21"/>
          <w:lang w:eastAsia="en-US"/>
        </w:rPr>
        <w:t xml:space="preserve">for not turning in your assignment. </w:t>
      </w:r>
      <w:r w:rsidR="00484A89">
        <w:rPr>
          <w:rFonts w:ascii="Arial" w:eastAsia="Times New Roman" w:hAnsi="Arial" w:cs="Arial"/>
          <w:sz w:val="21"/>
          <w:szCs w:val="21"/>
          <w:lang w:eastAsia="en-US"/>
        </w:rPr>
        <w:t>If computer problems persist, y</w:t>
      </w:r>
      <w:r w:rsidR="00312AEE">
        <w:rPr>
          <w:rFonts w:ascii="Arial" w:eastAsia="Times New Roman" w:hAnsi="Arial" w:cs="Arial"/>
          <w:sz w:val="21"/>
          <w:szCs w:val="21"/>
          <w:lang w:eastAsia="en-US"/>
        </w:rPr>
        <w:t>ou may turn in a paper copy to the instructor, or to the instructor’s mailbox in CPS</w:t>
      </w:r>
      <w:r w:rsidR="005F5E04">
        <w:rPr>
          <w:rFonts w:ascii="Arial" w:eastAsia="Times New Roman" w:hAnsi="Arial" w:cs="Arial"/>
          <w:sz w:val="21"/>
          <w:szCs w:val="21"/>
          <w:lang w:eastAsia="en-US"/>
        </w:rPr>
        <w:t>, or email</w:t>
      </w:r>
      <w:r w:rsidR="00312AEE">
        <w:rPr>
          <w:rFonts w:ascii="Arial" w:eastAsia="Times New Roman" w:hAnsi="Arial" w:cs="Arial"/>
          <w:sz w:val="21"/>
          <w:szCs w:val="21"/>
          <w:lang w:eastAsia="en-US"/>
        </w:rPr>
        <w:t>.</w:t>
      </w:r>
    </w:p>
    <w:p w:rsidR="00312AEE" w:rsidRDefault="00312AEE" w:rsidP="00B7582C">
      <w:pPr>
        <w:pBdr>
          <w:top w:val="single" w:sz="4" w:space="1" w:color="auto"/>
          <w:left w:val="single" w:sz="4" w:space="4" w:color="auto"/>
          <w:bottom w:val="single" w:sz="4" w:space="1" w:color="auto"/>
          <w:right w:val="single" w:sz="4" w:space="4" w:color="auto"/>
        </w:pBdr>
        <w:ind w:left="432" w:hanging="432"/>
        <w:jc w:val="center"/>
        <w:rPr>
          <w:rFonts w:ascii="Arial" w:eastAsia="Times New Roman" w:hAnsi="Arial" w:cs="Arial"/>
          <w:sz w:val="21"/>
          <w:szCs w:val="21"/>
          <w:lang w:eastAsia="en-US"/>
        </w:rPr>
      </w:pPr>
    </w:p>
    <w:p w:rsidR="00312AEE" w:rsidRDefault="00312AEE" w:rsidP="00B7582C">
      <w:pPr>
        <w:pBdr>
          <w:top w:val="single" w:sz="4" w:space="1" w:color="auto"/>
          <w:left w:val="single" w:sz="4" w:space="4" w:color="auto"/>
          <w:bottom w:val="single" w:sz="4" w:space="1" w:color="auto"/>
          <w:right w:val="single" w:sz="4" w:space="4" w:color="auto"/>
        </w:pBdr>
        <w:ind w:left="432" w:hanging="432"/>
        <w:jc w:val="center"/>
        <w:rPr>
          <w:rFonts w:ascii="Arial" w:eastAsia="Times New Roman" w:hAnsi="Arial" w:cs="Arial"/>
          <w:sz w:val="21"/>
          <w:szCs w:val="21"/>
          <w:lang w:eastAsia="en-US"/>
        </w:rPr>
      </w:pPr>
      <w:proofErr w:type="gramStart"/>
      <w:r>
        <w:rPr>
          <w:rFonts w:ascii="Arial" w:eastAsia="Times New Roman" w:hAnsi="Arial" w:cs="Arial"/>
          <w:sz w:val="21"/>
          <w:szCs w:val="21"/>
          <w:lang w:eastAsia="en-US"/>
        </w:rPr>
        <w:t>Plan ahead</w:t>
      </w:r>
      <w:proofErr w:type="gramEnd"/>
      <w:r>
        <w:rPr>
          <w:rFonts w:ascii="Arial" w:eastAsia="Times New Roman" w:hAnsi="Arial" w:cs="Arial"/>
          <w:sz w:val="21"/>
          <w:szCs w:val="21"/>
          <w:lang w:eastAsia="en-US"/>
        </w:rPr>
        <w:t xml:space="preserve"> and be organized to minimize computer difficulties. </w:t>
      </w:r>
    </w:p>
    <w:p w:rsidR="00312AEE" w:rsidRDefault="00312AEE" w:rsidP="00B7582C">
      <w:pPr>
        <w:pBdr>
          <w:top w:val="single" w:sz="4" w:space="1" w:color="auto"/>
          <w:left w:val="single" w:sz="4" w:space="4" w:color="auto"/>
          <w:bottom w:val="single" w:sz="4" w:space="1" w:color="auto"/>
          <w:right w:val="single" w:sz="4" w:space="4" w:color="auto"/>
        </w:pBdr>
        <w:ind w:left="432" w:hanging="432"/>
        <w:jc w:val="center"/>
        <w:rPr>
          <w:rFonts w:ascii="Arial" w:eastAsia="Times New Roman" w:hAnsi="Arial" w:cs="Arial"/>
          <w:sz w:val="21"/>
          <w:szCs w:val="21"/>
          <w:lang w:eastAsia="en-US"/>
        </w:rPr>
      </w:pPr>
      <w:r>
        <w:rPr>
          <w:rFonts w:ascii="Arial" w:eastAsia="Times New Roman" w:hAnsi="Arial" w:cs="Arial"/>
          <w:sz w:val="21"/>
          <w:szCs w:val="21"/>
          <w:lang w:eastAsia="en-US"/>
        </w:rPr>
        <w:t>Save your work early &amp; often</w:t>
      </w:r>
      <w:r w:rsidR="00314DDF">
        <w:rPr>
          <w:rFonts w:ascii="Arial" w:eastAsia="Times New Roman" w:hAnsi="Arial" w:cs="Arial"/>
          <w:sz w:val="21"/>
          <w:szCs w:val="21"/>
          <w:lang w:eastAsia="en-US"/>
        </w:rPr>
        <w:t>,</w:t>
      </w:r>
      <w:r>
        <w:rPr>
          <w:rFonts w:ascii="Arial" w:eastAsia="Times New Roman" w:hAnsi="Arial" w:cs="Arial"/>
          <w:sz w:val="21"/>
          <w:szCs w:val="21"/>
          <w:lang w:eastAsia="en-US"/>
        </w:rPr>
        <w:t xml:space="preserve"> and back it up. </w:t>
      </w:r>
    </w:p>
    <w:p w:rsidR="00312AEE" w:rsidRDefault="00312AEE" w:rsidP="00B7582C">
      <w:pPr>
        <w:pBdr>
          <w:top w:val="single" w:sz="4" w:space="1" w:color="auto"/>
          <w:left w:val="single" w:sz="4" w:space="4" w:color="auto"/>
          <w:bottom w:val="single" w:sz="4" w:space="1" w:color="auto"/>
          <w:right w:val="single" w:sz="4" w:space="4" w:color="auto"/>
        </w:pBdr>
        <w:ind w:left="432" w:hanging="432"/>
        <w:jc w:val="center"/>
        <w:rPr>
          <w:rFonts w:ascii="Arial" w:eastAsia="Times New Roman" w:hAnsi="Arial" w:cs="Arial"/>
          <w:sz w:val="21"/>
          <w:szCs w:val="21"/>
          <w:lang w:eastAsia="en-US"/>
        </w:rPr>
      </w:pPr>
      <w:r>
        <w:rPr>
          <w:rFonts w:ascii="Arial" w:eastAsia="Times New Roman" w:hAnsi="Arial" w:cs="Arial"/>
          <w:sz w:val="21"/>
          <w:szCs w:val="21"/>
          <w:lang w:eastAsia="en-US"/>
        </w:rPr>
        <w:t xml:space="preserve">UWSP Information Technology has a help desk, </w:t>
      </w:r>
      <w:hyperlink r:id="rId18" w:history="1">
        <w:r w:rsidRPr="00E56ADB">
          <w:rPr>
            <w:rStyle w:val="Hyperlink"/>
            <w:rFonts w:ascii="Arial" w:eastAsia="Times New Roman" w:hAnsi="Arial" w:cs="Arial"/>
            <w:sz w:val="21"/>
            <w:szCs w:val="21"/>
            <w:lang w:eastAsia="en-US"/>
          </w:rPr>
          <w:t>http://www.uwsp.edu/infotech/Pages/default.aspx</w:t>
        </w:r>
      </w:hyperlink>
      <w:r>
        <w:rPr>
          <w:rFonts w:ascii="Arial" w:eastAsia="Times New Roman" w:hAnsi="Arial" w:cs="Arial"/>
          <w:sz w:val="21"/>
          <w:szCs w:val="21"/>
          <w:lang w:eastAsia="en-US"/>
        </w:rPr>
        <w:t xml:space="preserve">, and can be reached by phone at 346-4357. </w:t>
      </w:r>
    </w:p>
    <w:p w:rsidR="00B7582C" w:rsidRPr="00312AEE" w:rsidRDefault="00312AEE" w:rsidP="00312AEE">
      <w:pPr>
        <w:pBdr>
          <w:top w:val="single" w:sz="4" w:space="1" w:color="auto"/>
          <w:left w:val="single" w:sz="4" w:space="4" w:color="auto"/>
          <w:bottom w:val="single" w:sz="4" w:space="1" w:color="auto"/>
          <w:right w:val="single" w:sz="4" w:space="4" w:color="auto"/>
        </w:pBdr>
        <w:ind w:left="432" w:hanging="432"/>
        <w:jc w:val="center"/>
        <w:rPr>
          <w:rFonts w:ascii="Arial" w:eastAsia="Times New Roman" w:hAnsi="Arial" w:cs="Arial"/>
          <w:sz w:val="21"/>
          <w:szCs w:val="21"/>
          <w:lang w:eastAsia="en-US"/>
        </w:rPr>
      </w:pPr>
      <w:r>
        <w:rPr>
          <w:rFonts w:ascii="Arial" w:eastAsia="Times New Roman" w:hAnsi="Arial" w:cs="Arial"/>
          <w:sz w:val="21"/>
          <w:szCs w:val="21"/>
          <w:lang w:eastAsia="en-US"/>
        </w:rPr>
        <w:t xml:space="preserve">See their information regarding computer labs on campus and other topics: </w:t>
      </w:r>
      <w:hyperlink r:id="rId19" w:history="1">
        <w:r w:rsidRPr="00E56ADB">
          <w:rPr>
            <w:rStyle w:val="Hyperlink"/>
            <w:rFonts w:ascii="Arial" w:eastAsia="Times New Roman" w:hAnsi="Arial" w:cs="Arial"/>
            <w:sz w:val="21"/>
            <w:szCs w:val="21"/>
            <w:lang w:eastAsia="en-US"/>
          </w:rPr>
          <w:t>http://www4.uwsp.edu/it/students.aspx</w:t>
        </w:r>
      </w:hyperlink>
    </w:p>
    <w:p w:rsidR="00B7582C" w:rsidRDefault="00B7582C">
      <w:pPr>
        <w:rPr>
          <w:rFonts w:ascii="Arial" w:eastAsia="Times New Roman" w:hAnsi="Arial" w:cs="Arial"/>
          <w:b/>
          <w:bCs/>
          <w:sz w:val="16"/>
          <w:szCs w:val="16"/>
          <w:lang w:eastAsia="en-US"/>
        </w:rPr>
      </w:pPr>
    </w:p>
    <w:p w:rsidR="00813E4A" w:rsidRDefault="00813E4A" w:rsidP="00813E4A">
      <w:pPr>
        <w:pBdr>
          <w:top w:val="single" w:sz="4" w:space="1" w:color="auto"/>
          <w:left w:val="single" w:sz="4" w:space="4" w:color="auto"/>
          <w:bottom w:val="single" w:sz="4" w:space="1" w:color="auto"/>
          <w:right w:val="single" w:sz="4" w:space="4" w:color="auto"/>
        </w:pBdr>
        <w:ind w:left="432" w:hanging="432"/>
        <w:jc w:val="center"/>
        <w:rPr>
          <w:rFonts w:ascii="Arial" w:eastAsia="Times New Roman" w:hAnsi="Arial" w:cs="Arial"/>
          <w:sz w:val="21"/>
          <w:szCs w:val="21"/>
          <w:u w:val="single"/>
          <w:lang w:eastAsia="en-US"/>
        </w:rPr>
      </w:pPr>
      <w:r>
        <w:rPr>
          <w:rFonts w:ascii="Arial" w:eastAsia="Times New Roman" w:hAnsi="Arial" w:cs="Arial"/>
          <w:sz w:val="21"/>
          <w:szCs w:val="21"/>
          <w:u w:val="single"/>
          <w:lang w:eastAsia="en-US"/>
        </w:rPr>
        <w:t>Regarding the Use of Computers/Tablets &amp; Assorted Electronics/Devices During Class:</w:t>
      </w:r>
    </w:p>
    <w:p w:rsidR="00813E4A" w:rsidRPr="00813E4A" w:rsidRDefault="00813E4A" w:rsidP="00813E4A">
      <w:pPr>
        <w:pBdr>
          <w:top w:val="single" w:sz="4" w:space="1" w:color="auto"/>
          <w:left w:val="single" w:sz="4" w:space="4" w:color="auto"/>
          <w:bottom w:val="single" w:sz="4" w:space="1" w:color="auto"/>
          <w:right w:val="single" w:sz="4" w:space="4" w:color="auto"/>
        </w:pBdr>
        <w:ind w:left="432" w:hanging="432"/>
        <w:jc w:val="center"/>
        <w:rPr>
          <w:rFonts w:ascii="Arial" w:eastAsia="Times New Roman" w:hAnsi="Arial" w:cs="Arial"/>
          <w:sz w:val="21"/>
          <w:szCs w:val="21"/>
          <w:lang w:eastAsia="en-US"/>
        </w:rPr>
      </w:pPr>
      <w:r>
        <w:rPr>
          <w:rFonts w:ascii="Arial" w:eastAsia="Times New Roman" w:hAnsi="Arial" w:cs="Arial"/>
          <w:sz w:val="21"/>
          <w:szCs w:val="21"/>
          <w:lang w:eastAsia="en-US"/>
        </w:rPr>
        <w:t xml:space="preserve">In </w:t>
      </w:r>
      <w:proofErr w:type="gramStart"/>
      <w:r>
        <w:rPr>
          <w:rFonts w:ascii="Arial" w:eastAsia="Times New Roman" w:hAnsi="Arial" w:cs="Arial"/>
          <w:sz w:val="21"/>
          <w:szCs w:val="21"/>
          <w:lang w:eastAsia="en-US"/>
        </w:rPr>
        <w:t>general</w:t>
      </w:r>
      <w:proofErr w:type="gramEnd"/>
      <w:r>
        <w:rPr>
          <w:rFonts w:ascii="Arial" w:eastAsia="Times New Roman" w:hAnsi="Arial" w:cs="Arial"/>
          <w:sz w:val="21"/>
          <w:szCs w:val="21"/>
          <w:lang w:eastAsia="en-US"/>
        </w:rPr>
        <w:t>…computers/tablets may be used as note-taking devices. However, if this privilege is abused (e.g., g-chat, other assorted non-class activities, or if these devices become a distraction to students and/or the instructor), this privilege may be revoked at any time by the instructor. Phones are expected to be off/silent and not used during class! If you are using any other sort of electronics/device, check with the instructor regarding the policy.</w:t>
      </w:r>
    </w:p>
    <w:p w:rsidR="00AC485B" w:rsidRDefault="00AC485B">
      <w:pPr>
        <w:rPr>
          <w:rFonts w:ascii="Arial" w:eastAsia="Times New Roman" w:hAnsi="Arial" w:cs="Arial"/>
          <w:b/>
          <w:bCs/>
          <w:sz w:val="16"/>
          <w:szCs w:val="16"/>
          <w:lang w:eastAsia="en-US"/>
        </w:rPr>
      </w:pPr>
    </w:p>
    <w:p w:rsidR="00484A89" w:rsidRDefault="00484A89" w:rsidP="00484A89">
      <w:pPr>
        <w:pBdr>
          <w:top w:val="single" w:sz="4" w:space="1" w:color="auto"/>
          <w:left w:val="single" w:sz="4" w:space="4" w:color="auto"/>
          <w:bottom w:val="single" w:sz="4" w:space="1" w:color="auto"/>
          <w:right w:val="single" w:sz="4" w:space="4" w:color="auto"/>
        </w:pBdr>
        <w:jc w:val="center"/>
        <w:rPr>
          <w:rFonts w:ascii="Arial" w:eastAsia="Times New Roman" w:hAnsi="Arial" w:cs="Arial"/>
          <w:sz w:val="21"/>
          <w:szCs w:val="21"/>
          <w:u w:val="single"/>
          <w:lang w:eastAsia="en-US"/>
        </w:rPr>
      </w:pPr>
      <w:r w:rsidRPr="00970D29">
        <w:rPr>
          <w:rFonts w:ascii="Arial" w:eastAsia="Times New Roman" w:hAnsi="Arial" w:cs="Arial"/>
          <w:sz w:val="21"/>
          <w:szCs w:val="21"/>
          <w:u w:val="single"/>
          <w:lang w:eastAsia="en-US"/>
        </w:rPr>
        <w:t>Professionalism:</w:t>
      </w:r>
    </w:p>
    <w:p w:rsidR="00484A89" w:rsidRDefault="00484A89" w:rsidP="00484A89">
      <w:pPr>
        <w:pBdr>
          <w:top w:val="single" w:sz="4" w:space="1" w:color="auto"/>
          <w:left w:val="single" w:sz="4" w:space="4" w:color="auto"/>
          <w:bottom w:val="single" w:sz="4" w:space="1" w:color="auto"/>
          <w:right w:val="single" w:sz="4" w:space="4" w:color="auto"/>
        </w:pBdr>
        <w:jc w:val="center"/>
        <w:rPr>
          <w:rFonts w:ascii="Arial" w:eastAsia="Times New Roman" w:hAnsi="Arial" w:cs="Arial"/>
          <w:sz w:val="21"/>
          <w:szCs w:val="21"/>
          <w:lang w:eastAsia="en-US"/>
        </w:rPr>
      </w:pPr>
      <w:r>
        <w:rPr>
          <w:rFonts w:ascii="Arial" w:eastAsia="Times New Roman" w:hAnsi="Arial" w:cs="Arial"/>
          <w:sz w:val="21"/>
          <w:szCs w:val="21"/>
          <w:lang w:eastAsia="en-US"/>
        </w:rPr>
        <w:t xml:space="preserve">This class is part of your training for your professional career. Professional behavior and attitude are expected. This includes, but is not limited to, respect and tolerance of others, and acting responsibly and with integrity. </w:t>
      </w:r>
    </w:p>
    <w:p w:rsidR="00484A89" w:rsidRDefault="00484A89" w:rsidP="00484A89">
      <w:pPr>
        <w:pBdr>
          <w:top w:val="single" w:sz="4" w:space="1" w:color="auto"/>
          <w:left w:val="single" w:sz="4" w:space="4" w:color="auto"/>
          <w:bottom w:val="single" w:sz="4" w:space="1" w:color="auto"/>
          <w:right w:val="single" w:sz="4" w:space="4" w:color="auto"/>
        </w:pBdr>
        <w:jc w:val="center"/>
        <w:rPr>
          <w:rFonts w:ascii="Arial" w:eastAsia="Times New Roman" w:hAnsi="Arial" w:cs="Arial"/>
          <w:sz w:val="21"/>
          <w:szCs w:val="21"/>
          <w:lang w:eastAsia="en-US"/>
        </w:rPr>
      </w:pPr>
    </w:p>
    <w:p w:rsidR="00484A89" w:rsidRDefault="00484A89" w:rsidP="00484A89">
      <w:pPr>
        <w:pBdr>
          <w:top w:val="single" w:sz="4" w:space="1" w:color="auto"/>
          <w:left w:val="single" w:sz="4" w:space="4" w:color="auto"/>
          <w:bottom w:val="single" w:sz="4" w:space="1" w:color="auto"/>
          <w:right w:val="single" w:sz="4" w:space="4" w:color="auto"/>
        </w:pBdr>
        <w:jc w:val="center"/>
        <w:rPr>
          <w:rFonts w:ascii="Arial" w:eastAsia="Times New Roman" w:hAnsi="Arial" w:cs="Arial"/>
          <w:sz w:val="21"/>
          <w:szCs w:val="21"/>
          <w:lang w:eastAsia="en-US"/>
        </w:rPr>
      </w:pPr>
      <w:r>
        <w:rPr>
          <w:rFonts w:ascii="Arial" w:eastAsia="Times New Roman" w:hAnsi="Arial" w:cs="Arial"/>
          <w:sz w:val="21"/>
          <w:szCs w:val="21"/>
          <w:lang w:eastAsia="en-US"/>
        </w:rPr>
        <w:t xml:space="preserve">For examples of Codes of Ethics for Speech and Hearing Professionals, see: </w:t>
      </w:r>
    </w:p>
    <w:p w:rsidR="00484A89" w:rsidRDefault="00484A89" w:rsidP="00484A89">
      <w:pPr>
        <w:pBdr>
          <w:top w:val="single" w:sz="4" w:space="1" w:color="auto"/>
          <w:left w:val="single" w:sz="4" w:space="4" w:color="auto"/>
          <w:bottom w:val="single" w:sz="4" w:space="1" w:color="auto"/>
          <w:right w:val="single" w:sz="4" w:space="4" w:color="auto"/>
        </w:pBdr>
        <w:jc w:val="center"/>
        <w:rPr>
          <w:rStyle w:val="Hyperlink"/>
          <w:rFonts w:ascii="Arial" w:eastAsia="Times New Roman" w:hAnsi="Arial" w:cs="Arial"/>
          <w:sz w:val="21"/>
          <w:szCs w:val="21"/>
          <w:lang w:eastAsia="en-US"/>
        </w:rPr>
      </w:pPr>
      <w:r>
        <w:rPr>
          <w:rFonts w:ascii="Arial" w:eastAsia="Times New Roman" w:hAnsi="Arial" w:cs="Arial"/>
          <w:sz w:val="21"/>
          <w:szCs w:val="21"/>
          <w:lang w:eastAsia="en-US"/>
        </w:rPr>
        <w:t xml:space="preserve">American Academy of Audiology Code of Ethics </w:t>
      </w:r>
      <w:hyperlink r:id="rId20" w:history="1">
        <w:r w:rsidRPr="00273753">
          <w:rPr>
            <w:rStyle w:val="Hyperlink"/>
            <w:rFonts w:ascii="Arial" w:eastAsia="Times New Roman" w:hAnsi="Arial" w:cs="Arial"/>
            <w:sz w:val="21"/>
            <w:szCs w:val="21"/>
            <w:lang w:eastAsia="en-US"/>
          </w:rPr>
          <w:t>http://www.audiology.org/resources/documentlibrary/Pages/codeofethics.aspx</w:t>
        </w:r>
      </w:hyperlink>
    </w:p>
    <w:p w:rsidR="00484A89" w:rsidRDefault="00484A89" w:rsidP="00484A89">
      <w:pPr>
        <w:pBdr>
          <w:top w:val="single" w:sz="4" w:space="1" w:color="auto"/>
          <w:left w:val="single" w:sz="4" w:space="4" w:color="auto"/>
          <w:bottom w:val="single" w:sz="4" w:space="1" w:color="auto"/>
          <w:right w:val="single" w:sz="4" w:space="4" w:color="auto"/>
        </w:pBdr>
        <w:jc w:val="center"/>
        <w:rPr>
          <w:rFonts w:ascii="Arial" w:eastAsia="Times New Roman" w:hAnsi="Arial" w:cs="Arial"/>
          <w:sz w:val="21"/>
          <w:szCs w:val="21"/>
          <w:lang w:eastAsia="en-US"/>
        </w:rPr>
      </w:pPr>
      <w:r>
        <w:rPr>
          <w:rFonts w:ascii="Arial" w:eastAsia="Times New Roman" w:hAnsi="Arial" w:cs="Arial"/>
          <w:sz w:val="21"/>
          <w:szCs w:val="21"/>
          <w:lang w:eastAsia="en-US"/>
        </w:rPr>
        <w:t>Or</w:t>
      </w:r>
    </w:p>
    <w:p w:rsidR="00484A89" w:rsidRDefault="00484A89" w:rsidP="00484A89">
      <w:pPr>
        <w:pBdr>
          <w:top w:val="single" w:sz="4" w:space="1" w:color="auto"/>
          <w:left w:val="single" w:sz="4" w:space="4" w:color="auto"/>
          <w:bottom w:val="single" w:sz="4" w:space="1" w:color="auto"/>
          <w:right w:val="single" w:sz="4" w:space="4" w:color="auto"/>
        </w:pBdr>
        <w:jc w:val="center"/>
        <w:rPr>
          <w:rFonts w:ascii="Arial" w:eastAsia="Times New Roman" w:hAnsi="Arial" w:cs="Arial"/>
          <w:sz w:val="21"/>
          <w:szCs w:val="21"/>
          <w:lang w:eastAsia="en-US"/>
        </w:rPr>
      </w:pPr>
      <w:r>
        <w:rPr>
          <w:rFonts w:ascii="Arial" w:eastAsia="Times New Roman" w:hAnsi="Arial" w:cs="Arial"/>
          <w:sz w:val="21"/>
          <w:szCs w:val="21"/>
          <w:lang w:eastAsia="en-US"/>
        </w:rPr>
        <w:t xml:space="preserve"> American Speech-Language Hearing Association Code of Ethics</w:t>
      </w:r>
    </w:p>
    <w:p w:rsidR="00484A89" w:rsidRDefault="00F357E8" w:rsidP="00484A89">
      <w:pPr>
        <w:pBdr>
          <w:top w:val="single" w:sz="4" w:space="1" w:color="auto"/>
          <w:left w:val="single" w:sz="4" w:space="4" w:color="auto"/>
          <w:bottom w:val="single" w:sz="4" w:space="1" w:color="auto"/>
          <w:right w:val="single" w:sz="4" w:space="4" w:color="auto"/>
        </w:pBdr>
        <w:jc w:val="center"/>
        <w:rPr>
          <w:rFonts w:ascii="Arial" w:eastAsia="Times New Roman" w:hAnsi="Arial" w:cs="Arial"/>
          <w:sz w:val="21"/>
          <w:szCs w:val="21"/>
          <w:lang w:eastAsia="en-US"/>
        </w:rPr>
      </w:pPr>
      <w:hyperlink r:id="rId21" w:history="1">
        <w:r w:rsidR="00484A89" w:rsidRPr="00C56B87">
          <w:rPr>
            <w:rStyle w:val="Hyperlink"/>
            <w:rFonts w:ascii="Arial" w:eastAsia="Times New Roman" w:hAnsi="Arial" w:cs="Arial"/>
            <w:sz w:val="21"/>
            <w:szCs w:val="21"/>
            <w:lang w:eastAsia="en-US"/>
          </w:rPr>
          <w:t>http://www.asha.org/policy/ET2010-00309/</w:t>
        </w:r>
      </w:hyperlink>
    </w:p>
    <w:p w:rsidR="00314DDF" w:rsidRPr="006F073A" w:rsidRDefault="00314DDF" w:rsidP="008278D5">
      <w:pPr>
        <w:rPr>
          <w:rFonts w:ascii="Arial" w:hAnsi="Arial" w:cs="Arial"/>
          <w:sz w:val="16"/>
          <w:szCs w:val="16"/>
        </w:rPr>
      </w:pPr>
    </w:p>
    <w:p w:rsidR="00CF38B3" w:rsidRPr="00CF38B3" w:rsidRDefault="00CF38B3" w:rsidP="00CF38B3">
      <w:pPr>
        <w:pBdr>
          <w:top w:val="single" w:sz="4" w:space="1" w:color="auto"/>
          <w:left w:val="single" w:sz="4" w:space="4" w:color="auto"/>
          <w:bottom w:val="single" w:sz="4" w:space="1" w:color="auto"/>
          <w:right w:val="single" w:sz="4" w:space="4" w:color="auto"/>
        </w:pBdr>
        <w:jc w:val="center"/>
        <w:rPr>
          <w:rFonts w:ascii="Arial" w:hAnsi="Arial" w:cs="Arial"/>
          <w:b/>
          <w:sz w:val="21"/>
          <w:szCs w:val="21"/>
        </w:rPr>
      </w:pPr>
      <w:r w:rsidRPr="00CF38B3">
        <w:rPr>
          <w:rFonts w:ascii="Arial" w:hAnsi="Arial" w:cs="Arial"/>
          <w:b/>
          <w:sz w:val="21"/>
          <w:szCs w:val="21"/>
        </w:rPr>
        <w:t>Please communicate any other concerns or accommodation requests to the instructor.</w:t>
      </w:r>
    </w:p>
    <w:sectPr w:rsidR="00CF38B3" w:rsidRPr="00CF38B3" w:rsidSect="00462828">
      <w:headerReference w:type="default" r:id="rId22"/>
      <w:footerReference w:type="default" r:id="rId23"/>
      <w:pgSz w:w="12240" w:h="15840" w:code="1"/>
      <w:pgMar w:top="1440" w:right="1152" w:bottom="144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65A7" w:rsidRDefault="005A65A7">
      <w:r>
        <w:separator/>
      </w:r>
    </w:p>
  </w:endnote>
  <w:endnote w:type="continuationSeparator" w:id="0">
    <w:p w:rsidR="005A65A7" w:rsidRDefault="005A6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Prestige">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568197"/>
      <w:docPartObj>
        <w:docPartGallery w:val="Page Numbers (Bottom of Page)"/>
        <w:docPartUnique/>
      </w:docPartObj>
    </w:sdtPr>
    <w:sdtEndPr>
      <w:rPr>
        <w:noProof/>
      </w:rPr>
    </w:sdtEndPr>
    <w:sdtContent>
      <w:p w:rsidR="008959FD" w:rsidRDefault="00996C67">
        <w:pPr>
          <w:pStyle w:val="Footer"/>
          <w:jc w:val="right"/>
        </w:pPr>
        <w:r>
          <w:fldChar w:fldCharType="begin"/>
        </w:r>
        <w:r w:rsidR="008959FD">
          <w:instrText xml:space="preserve"> PAGE   \* MERGEFORMAT </w:instrText>
        </w:r>
        <w:r>
          <w:fldChar w:fldCharType="separate"/>
        </w:r>
        <w:r w:rsidR="00D936AD">
          <w:rPr>
            <w:noProof/>
          </w:rPr>
          <w:t>2</w:t>
        </w:r>
        <w:r>
          <w:rPr>
            <w:noProof/>
          </w:rPr>
          <w:fldChar w:fldCharType="end"/>
        </w:r>
      </w:p>
    </w:sdtContent>
  </w:sdt>
  <w:p w:rsidR="008959FD" w:rsidRDefault="008959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65A7" w:rsidRDefault="005A65A7">
      <w:r>
        <w:separator/>
      </w:r>
    </w:p>
  </w:footnote>
  <w:footnote w:type="continuationSeparator" w:id="0">
    <w:p w:rsidR="005A65A7" w:rsidRDefault="005A65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59FD" w:rsidRPr="00627CF8" w:rsidRDefault="00B237ED">
    <w:pPr>
      <w:pStyle w:val="Header"/>
      <w:rPr>
        <w:rFonts w:ascii="Arial" w:hAnsi="Arial" w:cs="Arial"/>
        <w:sz w:val="20"/>
      </w:rPr>
    </w:pPr>
    <w:proofErr w:type="spellStart"/>
    <w:r>
      <w:rPr>
        <w:rFonts w:ascii="Arial" w:hAnsi="Arial" w:cs="Arial"/>
        <w:sz w:val="20"/>
      </w:rPr>
      <w:t>ComD</w:t>
    </w:r>
    <w:proofErr w:type="spellEnd"/>
    <w:r>
      <w:rPr>
        <w:rFonts w:ascii="Arial" w:hAnsi="Arial" w:cs="Arial"/>
        <w:sz w:val="20"/>
      </w:rPr>
      <w:t xml:space="preserve"> 845 Human Balance</w:t>
    </w:r>
    <w:r>
      <w:rPr>
        <w:rFonts w:ascii="Arial" w:hAnsi="Arial" w:cs="Arial"/>
        <w:sz w:val="20"/>
      </w:rPr>
      <w:tab/>
    </w:r>
    <w:r>
      <w:rPr>
        <w:rFonts w:ascii="Arial" w:hAnsi="Arial" w:cs="Arial"/>
        <w:sz w:val="20"/>
      </w:rPr>
      <w:tab/>
    </w:r>
    <w:r w:rsidR="007B59C2">
      <w:rPr>
        <w:rFonts w:ascii="Arial" w:hAnsi="Arial" w:cs="Arial"/>
        <w:sz w:val="20"/>
      </w:rPr>
      <w:t xml:space="preserve"> </w:t>
    </w:r>
    <w:r>
      <w:rPr>
        <w:rFonts w:ascii="Arial" w:hAnsi="Arial" w:cs="Arial"/>
        <w:sz w:val="20"/>
      </w:rPr>
      <w:t>Fall</w:t>
    </w:r>
    <w:r w:rsidR="007B59C2">
      <w:rPr>
        <w:rFonts w:ascii="Arial" w:hAnsi="Arial" w:cs="Arial"/>
        <w:sz w:val="20"/>
      </w:rPr>
      <w:t xml:space="preserve"> 201</w:t>
    </w:r>
    <w:r w:rsidR="00BC2D16">
      <w:rPr>
        <w:rFonts w:ascii="Arial" w:hAnsi="Arial" w:cs="Arial"/>
        <w:sz w:val="20"/>
      </w:rPr>
      <w:t>5</w:t>
    </w:r>
    <w:r w:rsidR="008959FD" w:rsidRPr="00627CF8">
      <w:rPr>
        <w:rFonts w:ascii="Arial" w:hAnsi="Arial" w:cs="Arial"/>
        <w:sz w:val="20"/>
      </w:rPr>
      <w:tab/>
    </w:r>
    <w:r w:rsidR="008959FD" w:rsidRPr="00627CF8">
      <w:rPr>
        <w:rFonts w:ascii="Arial" w:hAnsi="Arial" w:cs="Arial"/>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1C96"/>
    <w:multiLevelType w:val="hybridMultilevel"/>
    <w:tmpl w:val="02F27092"/>
    <w:lvl w:ilvl="0" w:tplc="85B2A3B4">
      <w:start w:val="1"/>
      <w:numFmt w:val="bullet"/>
      <w:lvlText w:val=""/>
      <w:lvlJc w:val="left"/>
      <w:pPr>
        <w:tabs>
          <w:tab w:val="num" w:pos="1440"/>
        </w:tabs>
        <w:ind w:left="1440" w:hanging="360"/>
      </w:pPr>
      <w:rPr>
        <w:rFonts w:ascii="Symbol" w:hAnsi="Symbol" w:hint="default"/>
        <w:sz w:val="1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AE56AE9"/>
    <w:multiLevelType w:val="hybridMultilevel"/>
    <w:tmpl w:val="6B5C3610"/>
    <w:lvl w:ilvl="0" w:tplc="04090001">
      <w:start w:val="1"/>
      <w:numFmt w:val="bullet"/>
      <w:lvlText w:val=""/>
      <w:lvlJc w:val="left"/>
      <w:pPr>
        <w:ind w:left="4590" w:hanging="360"/>
      </w:pPr>
      <w:rPr>
        <w:rFonts w:ascii="Symbol" w:hAnsi="Symbol" w:hint="default"/>
      </w:rPr>
    </w:lvl>
    <w:lvl w:ilvl="1" w:tplc="04090003">
      <w:start w:val="1"/>
      <w:numFmt w:val="bullet"/>
      <w:lvlText w:val="o"/>
      <w:lvlJc w:val="left"/>
      <w:pPr>
        <w:ind w:left="5310" w:hanging="360"/>
      </w:pPr>
      <w:rPr>
        <w:rFonts w:ascii="Courier New" w:hAnsi="Courier New" w:cs="Courier New" w:hint="default"/>
      </w:rPr>
    </w:lvl>
    <w:lvl w:ilvl="2" w:tplc="04090005" w:tentative="1">
      <w:start w:val="1"/>
      <w:numFmt w:val="bullet"/>
      <w:lvlText w:val=""/>
      <w:lvlJc w:val="left"/>
      <w:pPr>
        <w:ind w:left="6030" w:hanging="360"/>
      </w:pPr>
      <w:rPr>
        <w:rFonts w:ascii="Wingdings" w:hAnsi="Wingdings" w:hint="default"/>
      </w:rPr>
    </w:lvl>
    <w:lvl w:ilvl="3" w:tplc="04090001" w:tentative="1">
      <w:start w:val="1"/>
      <w:numFmt w:val="bullet"/>
      <w:lvlText w:val=""/>
      <w:lvlJc w:val="left"/>
      <w:pPr>
        <w:ind w:left="6750" w:hanging="360"/>
      </w:pPr>
      <w:rPr>
        <w:rFonts w:ascii="Symbol" w:hAnsi="Symbol" w:hint="default"/>
      </w:rPr>
    </w:lvl>
    <w:lvl w:ilvl="4" w:tplc="04090003" w:tentative="1">
      <w:start w:val="1"/>
      <w:numFmt w:val="bullet"/>
      <w:lvlText w:val="o"/>
      <w:lvlJc w:val="left"/>
      <w:pPr>
        <w:ind w:left="7470" w:hanging="360"/>
      </w:pPr>
      <w:rPr>
        <w:rFonts w:ascii="Courier New" w:hAnsi="Courier New" w:cs="Courier New" w:hint="default"/>
      </w:rPr>
    </w:lvl>
    <w:lvl w:ilvl="5" w:tplc="04090005" w:tentative="1">
      <w:start w:val="1"/>
      <w:numFmt w:val="bullet"/>
      <w:lvlText w:val=""/>
      <w:lvlJc w:val="left"/>
      <w:pPr>
        <w:ind w:left="8190" w:hanging="360"/>
      </w:pPr>
      <w:rPr>
        <w:rFonts w:ascii="Wingdings" w:hAnsi="Wingdings" w:hint="default"/>
      </w:rPr>
    </w:lvl>
    <w:lvl w:ilvl="6" w:tplc="04090001" w:tentative="1">
      <w:start w:val="1"/>
      <w:numFmt w:val="bullet"/>
      <w:lvlText w:val=""/>
      <w:lvlJc w:val="left"/>
      <w:pPr>
        <w:ind w:left="8910" w:hanging="360"/>
      </w:pPr>
      <w:rPr>
        <w:rFonts w:ascii="Symbol" w:hAnsi="Symbol" w:hint="default"/>
      </w:rPr>
    </w:lvl>
    <w:lvl w:ilvl="7" w:tplc="04090003" w:tentative="1">
      <w:start w:val="1"/>
      <w:numFmt w:val="bullet"/>
      <w:lvlText w:val="o"/>
      <w:lvlJc w:val="left"/>
      <w:pPr>
        <w:ind w:left="9630" w:hanging="360"/>
      </w:pPr>
      <w:rPr>
        <w:rFonts w:ascii="Courier New" w:hAnsi="Courier New" w:cs="Courier New" w:hint="default"/>
      </w:rPr>
    </w:lvl>
    <w:lvl w:ilvl="8" w:tplc="04090005" w:tentative="1">
      <w:start w:val="1"/>
      <w:numFmt w:val="bullet"/>
      <w:lvlText w:val=""/>
      <w:lvlJc w:val="left"/>
      <w:pPr>
        <w:ind w:left="10350" w:hanging="360"/>
      </w:pPr>
      <w:rPr>
        <w:rFonts w:ascii="Wingdings" w:hAnsi="Wingdings" w:hint="default"/>
      </w:rPr>
    </w:lvl>
  </w:abstractNum>
  <w:abstractNum w:abstractNumId="2" w15:restartNumberingAfterBreak="0">
    <w:nsid w:val="23DE4795"/>
    <w:multiLevelType w:val="hybridMultilevel"/>
    <w:tmpl w:val="0714D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DF7492"/>
    <w:multiLevelType w:val="hybridMultilevel"/>
    <w:tmpl w:val="906E3CF6"/>
    <w:lvl w:ilvl="0" w:tplc="85B2A3B4">
      <w:start w:val="1"/>
      <w:numFmt w:val="bullet"/>
      <w:lvlText w:val=""/>
      <w:lvlJc w:val="left"/>
      <w:pPr>
        <w:tabs>
          <w:tab w:val="num" w:pos="1440"/>
        </w:tabs>
        <w:ind w:left="1440" w:hanging="360"/>
      </w:pPr>
      <w:rPr>
        <w:rFonts w:ascii="Symbol" w:hAnsi="Symbol" w:hint="default"/>
        <w:sz w:val="1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5258411E"/>
    <w:multiLevelType w:val="hybridMultilevel"/>
    <w:tmpl w:val="A79CAF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E266519"/>
    <w:multiLevelType w:val="hybridMultilevel"/>
    <w:tmpl w:val="97FE6D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BA40CB8"/>
    <w:multiLevelType w:val="hybridMultilevel"/>
    <w:tmpl w:val="CE54E144"/>
    <w:lvl w:ilvl="0" w:tplc="7D36EDF6">
      <w:start w:val="1"/>
      <w:numFmt w:val="decimal"/>
      <w:lvlText w:val="%1."/>
      <w:lvlJc w:val="left"/>
      <w:pPr>
        <w:ind w:left="360" w:hanging="360"/>
      </w:pPr>
      <w:rPr>
        <w:rFonts w:hint="default"/>
        <w:b w:val="0"/>
        <w:sz w:val="21"/>
        <w:szCs w:val="2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
  </w:num>
  <w:num w:numId="5">
    <w:abstractNumId w:val="0"/>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05F"/>
    <w:rsid w:val="000028B3"/>
    <w:rsid w:val="00003240"/>
    <w:rsid w:val="00011A6D"/>
    <w:rsid w:val="000149A5"/>
    <w:rsid w:val="00014FE1"/>
    <w:rsid w:val="0003137A"/>
    <w:rsid w:val="00044593"/>
    <w:rsid w:val="000500CD"/>
    <w:rsid w:val="00055D71"/>
    <w:rsid w:val="00056A7C"/>
    <w:rsid w:val="00060AAE"/>
    <w:rsid w:val="000658DA"/>
    <w:rsid w:val="000738AD"/>
    <w:rsid w:val="00085EED"/>
    <w:rsid w:val="00096093"/>
    <w:rsid w:val="000A1E76"/>
    <w:rsid w:val="000B520C"/>
    <w:rsid w:val="000F201A"/>
    <w:rsid w:val="000F4F98"/>
    <w:rsid w:val="0010016C"/>
    <w:rsid w:val="00107EB3"/>
    <w:rsid w:val="00110D69"/>
    <w:rsid w:val="00135260"/>
    <w:rsid w:val="0014530E"/>
    <w:rsid w:val="00145EFC"/>
    <w:rsid w:val="001511DB"/>
    <w:rsid w:val="00153414"/>
    <w:rsid w:val="00154AEB"/>
    <w:rsid w:val="00156348"/>
    <w:rsid w:val="001563F1"/>
    <w:rsid w:val="001602F5"/>
    <w:rsid w:val="001768D7"/>
    <w:rsid w:val="001B20A8"/>
    <w:rsid w:val="001B5945"/>
    <w:rsid w:val="001E4B5D"/>
    <w:rsid w:val="001F1E61"/>
    <w:rsid w:val="001F6D46"/>
    <w:rsid w:val="0020264E"/>
    <w:rsid w:val="002041D6"/>
    <w:rsid w:val="002062C9"/>
    <w:rsid w:val="00207334"/>
    <w:rsid w:val="00211C64"/>
    <w:rsid w:val="00217939"/>
    <w:rsid w:val="002306DD"/>
    <w:rsid w:val="002444A8"/>
    <w:rsid w:val="002478C5"/>
    <w:rsid w:val="00252C50"/>
    <w:rsid w:val="002558A3"/>
    <w:rsid w:val="002578CF"/>
    <w:rsid w:val="00265295"/>
    <w:rsid w:val="002677A7"/>
    <w:rsid w:val="00296353"/>
    <w:rsid w:val="002A2C0D"/>
    <w:rsid w:val="002A73D8"/>
    <w:rsid w:val="002B2B17"/>
    <w:rsid w:val="002D0174"/>
    <w:rsid w:val="002D168E"/>
    <w:rsid w:val="002D5BBC"/>
    <w:rsid w:val="002E3CC3"/>
    <w:rsid w:val="0030197B"/>
    <w:rsid w:val="0030278E"/>
    <w:rsid w:val="0030452A"/>
    <w:rsid w:val="00307319"/>
    <w:rsid w:val="00311CB7"/>
    <w:rsid w:val="00312318"/>
    <w:rsid w:val="00312AEE"/>
    <w:rsid w:val="00314DDF"/>
    <w:rsid w:val="003303C9"/>
    <w:rsid w:val="00344A23"/>
    <w:rsid w:val="003757C6"/>
    <w:rsid w:val="00380FA3"/>
    <w:rsid w:val="00387EAC"/>
    <w:rsid w:val="00393B93"/>
    <w:rsid w:val="003A3179"/>
    <w:rsid w:val="003A3188"/>
    <w:rsid w:val="003B2608"/>
    <w:rsid w:val="003B38CE"/>
    <w:rsid w:val="003C22A2"/>
    <w:rsid w:val="003C73DB"/>
    <w:rsid w:val="003D3E35"/>
    <w:rsid w:val="003D6F8D"/>
    <w:rsid w:val="003E2A98"/>
    <w:rsid w:val="00402795"/>
    <w:rsid w:val="00407755"/>
    <w:rsid w:val="004263E1"/>
    <w:rsid w:val="00427864"/>
    <w:rsid w:val="00430490"/>
    <w:rsid w:val="0043212B"/>
    <w:rsid w:val="004332B9"/>
    <w:rsid w:val="00435320"/>
    <w:rsid w:val="00447585"/>
    <w:rsid w:val="00455F85"/>
    <w:rsid w:val="00462828"/>
    <w:rsid w:val="004667E2"/>
    <w:rsid w:val="00474E21"/>
    <w:rsid w:val="00475470"/>
    <w:rsid w:val="00484A89"/>
    <w:rsid w:val="00493356"/>
    <w:rsid w:val="0049741A"/>
    <w:rsid w:val="004A206C"/>
    <w:rsid w:val="004C6B9C"/>
    <w:rsid w:val="004D30DA"/>
    <w:rsid w:val="004E1CA9"/>
    <w:rsid w:val="004E2086"/>
    <w:rsid w:val="004E7674"/>
    <w:rsid w:val="004F19C3"/>
    <w:rsid w:val="004F6C57"/>
    <w:rsid w:val="0050181F"/>
    <w:rsid w:val="005119AB"/>
    <w:rsid w:val="0051227B"/>
    <w:rsid w:val="00517AA4"/>
    <w:rsid w:val="00517CE2"/>
    <w:rsid w:val="00522B2E"/>
    <w:rsid w:val="00526A3F"/>
    <w:rsid w:val="00534C2B"/>
    <w:rsid w:val="00541E49"/>
    <w:rsid w:val="00544B8C"/>
    <w:rsid w:val="00555766"/>
    <w:rsid w:val="00556EB1"/>
    <w:rsid w:val="00557D18"/>
    <w:rsid w:val="00560787"/>
    <w:rsid w:val="00570383"/>
    <w:rsid w:val="005727E9"/>
    <w:rsid w:val="00575069"/>
    <w:rsid w:val="00584860"/>
    <w:rsid w:val="005950E4"/>
    <w:rsid w:val="005A08B1"/>
    <w:rsid w:val="005A23C0"/>
    <w:rsid w:val="005A65A7"/>
    <w:rsid w:val="005B2B24"/>
    <w:rsid w:val="005C061E"/>
    <w:rsid w:val="005C2167"/>
    <w:rsid w:val="005C2AE5"/>
    <w:rsid w:val="005D65B4"/>
    <w:rsid w:val="005E0D17"/>
    <w:rsid w:val="005F0B84"/>
    <w:rsid w:val="005F5E04"/>
    <w:rsid w:val="006011AA"/>
    <w:rsid w:val="006028F2"/>
    <w:rsid w:val="00603AF6"/>
    <w:rsid w:val="00603BC2"/>
    <w:rsid w:val="00605C88"/>
    <w:rsid w:val="00611B97"/>
    <w:rsid w:val="00614EDE"/>
    <w:rsid w:val="006170CF"/>
    <w:rsid w:val="00624E3F"/>
    <w:rsid w:val="00627CF8"/>
    <w:rsid w:val="0063618B"/>
    <w:rsid w:val="006526F2"/>
    <w:rsid w:val="006637B1"/>
    <w:rsid w:val="00672E89"/>
    <w:rsid w:val="0067605F"/>
    <w:rsid w:val="00687152"/>
    <w:rsid w:val="00693D25"/>
    <w:rsid w:val="00696178"/>
    <w:rsid w:val="006A06FE"/>
    <w:rsid w:val="006A175A"/>
    <w:rsid w:val="006B0FFE"/>
    <w:rsid w:val="006B6FB2"/>
    <w:rsid w:val="006D1A8C"/>
    <w:rsid w:val="006D4D87"/>
    <w:rsid w:val="006E29A8"/>
    <w:rsid w:val="006E56E2"/>
    <w:rsid w:val="006F073A"/>
    <w:rsid w:val="006F0A63"/>
    <w:rsid w:val="007051B1"/>
    <w:rsid w:val="007233C1"/>
    <w:rsid w:val="00732779"/>
    <w:rsid w:val="007344F7"/>
    <w:rsid w:val="00753E5E"/>
    <w:rsid w:val="00763FBF"/>
    <w:rsid w:val="00776AF5"/>
    <w:rsid w:val="007859BD"/>
    <w:rsid w:val="007B59C2"/>
    <w:rsid w:val="007E2669"/>
    <w:rsid w:val="007E49B9"/>
    <w:rsid w:val="007E6F26"/>
    <w:rsid w:val="007F1284"/>
    <w:rsid w:val="007F4A1E"/>
    <w:rsid w:val="00801711"/>
    <w:rsid w:val="0080514E"/>
    <w:rsid w:val="00813E4A"/>
    <w:rsid w:val="00820C91"/>
    <w:rsid w:val="008278D5"/>
    <w:rsid w:val="008324A9"/>
    <w:rsid w:val="00836CDC"/>
    <w:rsid w:val="0086058F"/>
    <w:rsid w:val="00860623"/>
    <w:rsid w:val="00865075"/>
    <w:rsid w:val="0086625C"/>
    <w:rsid w:val="00871C91"/>
    <w:rsid w:val="00874C88"/>
    <w:rsid w:val="00877664"/>
    <w:rsid w:val="00880D88"/>
    <w:rsid w:val="00883351"/>
    <w:rsid w:val="00891C30"/>
    <w:rsid w:val="008959FD"/>
    <w:rsid w:val="008A4AA2"/>
    <w:rsid w:val="008B30DC"/>
    <w:rsid w:val="008B65DD"/>
    <w:rsid w:val="008D164B"/>
    <w:rsid w:val="008F3D15"/>
    <w:rsid w:val="008F77EB"/>
    <w:rsid w:val="00900B43"/>
    <w:rsid w:val="00905859"/>
    <w:rsid w:val="00905936"/>
    <w:rsid w:val="00911EDE"/>
    <w:rsid w:val="00913C5F"/>
    <w:rsid w:val="00921E66"/>
    <w:rsid w:val="00925C2B"/>
    <w:rsid w:val="0093132F"/>
    <w:rsid w:val="009477DB"/>
    <w:rsid w:val="009652AF"/>
    <w:rsid w:val="00970D29"/>
    <w:rsid w:val="00972154"/>
    <w:rsid w:val="00975BCE"/>
    <w:rsid w:val="00993020"/>
    <w:rsid w:val="009941EC"/>
    <w:rsid w:val="00996C67"/>
    <w:rsid w:val="009B698E"/>
    <w:rsid w:val="009C51EA"/>
    <w:rsid w:val="009D788B"/>
    <w:rsid w:val="009E132B"/>
    <w:rsid w:val="009E1D65"/>
    <w:rsid w:val="009E3A7D"/>
    <w:rsid w:val="009F01E8"/>
    <w:rsid w:val="009F7D92"/>
    <w:rsid w:val="00A04C3D"/>
    <w:rsid w:val="00A1366C"/>
    <w:rsid w:val="00A14AB1"/>
    <w:rsid w:val="00A2470C"/>
    <w:rsid w:val="00A26C2F"/>
    <w:rsid w:val="00A34103"/>
    <w:rsid w:val="00A5137A"/>
    <w:rsid w:val="00A53BC2"/>
    <w:rsid w:val="00A55281"/>
    <w:rsid w:val="00A6255C"/>
    <w:rsid w:val="00A7325D"/>
    <w:rsid w:val="00A7667A"/>
    <w:rsid w:val="00A77C0E"/>
    <w:rsid w:val="00A85289"/>
    <w:rsid w:val="00A86A70"/>
    <w:rsid w:val="00A90D94"/>
    <w:rsid w:val="00A91385"/>
    <w:rsid w:val="00A96E21"/>
    <w:rsid w:val="00A97B7B"/>
    <w:rsid w:val="00AA0511"/>
    <w:rsid w:val="00AA7FD6"/>
    <w:rsid w:val="00AB0D9C"/>
    <w:rsid w:val="00AB25AD"/>
    <w:rsid w:val="00AC485B"/>
    <w:rsid w:val="00AC7683"/>
    <w:rsid w:val="00AF559A"/>
    <w:rsid w:val="00B02CE2"/>
    <w:rsid w:val="00B074FB"/>
    <w:rsid w:val="00B17A81"/>
    <w:rsid w:val="00B22846"/>
    <w:rsid w:val="00B237ED"/>
    <w:rsid w:val="00B34E42"/>
    <w:rsid w:val="00B6391A"/>
    <w:rsid w:val="00B7582C"/>
    <w:rsid w:val="00B812EB"/>
    <w:rsid w:val="00B95555"/>
    <w:rsid w:val="00B95FA6"/>
    <w:rsid w:val="00B96968"/>
    <w:rsid w:val="00B97168"/>
    <w:rsid w:val="00BA0AD4"/>
    <w:rsid w:val="00BA0F87"/>
    <w:rsid w:val="00BB11A3"/>
    <w:rsid w:val="00BB1EA2"/>
    <w:rsid w:val="00BB2631"/>
    <w:rsid w:val="00BB4811"/>
    <w:rsid w:val="00BC2D16"/>
    <w:rsid w:val="00BC2EFB"/>
    <w:rsid w:val="00BC71A6"/>
    <w:rsid w:val="00BD076D"/>
    <w:rsid w:val="00BE4D9E"/>
    <w:rsid w:val="00BF2E71"/>
    <w:rsid w:val="00C06099"/>
    <w:rsid w:val="00C111AE"/>
    <w:rsid w:val="00C20375"/>
    <w:rsid w:val="00C20FA4"/>
    <w:rsid w:val="00C22300"/>
    <w:rsid w:val="00C2606D"/>
    <w:rsid w:val="00C3312A"/>
    <w:rsid w:val="00C33C41"/>
    <w:rsid w:val="00C40C93"/>
    <w:rsid w:val="00C44CE2"/>
    <w:rsid w:val="00C56AAF"/>
    <w:rsid w:val="00C60B40"/>
    <w:rsid w:val="00C633A5"/>
    <w:rsid w:val="00C63FD9"/>
    <w:rsid w:val="00C66A59"/>
    <w:rsid w:val="00C75808"/>
    <w:rsid w:val="00C85B26"/>
    <w:rsid w:val="00C90068"/>
    <w:rsid w:val="00C911EA"/>
    <w:rsid w:val="00CA4E3B"/>
    <w:rsid w:val="00CA5C21"/>
    <w:rsid w:val="00CA5D38"/>
    <w:rsid w:val="00CB1BA8"/>
    <w:rsid w:val="00CB65E6"/>
    <w:rsid w:val="00CC6F25"/>
    <w:rsid w:val="00CD336D"/>
    <w:rsid w:val="00CF38B3"/>
    <w:rsid w:val="00D0108F"/>
    <w:rsid w:val="00D03D3A"/>
    <w:rsid w:val="00D05C03"/>
    <w:rsid w:val="00D15A28"/>
    <w:rsid w:val="00D25837"/>
    <w:rsid w:val="00D3508F"/>
    <w:rsid w:val="00D378F0"/>
    <w:rsid w:val="00D4091E"/>
    <w:rsid w:val="00D44295"/>
    <w:rsid w:val="00D47108"/>
    <w:rsid w:val="00D730B1"/>
    <w:rsid w:val="00D864AE"/>
    <w:rsid w:val="00D91C79"/>
    <w:rsid w:val="00D936AD"/>
    <w:rsid w:val="00D9478F"/>
    <w:rsid w:val="00DA566F"/>
    <w:rsid w:val="00DD29B5"/>
    <w:rsid w:val="00DD38CA"/>
    <w:rsid w:val="00DD7477"/>
    <w:rsid w:val="00E000F5"/>
    <w:rsid w:val="00E02BF1"/>
    <w:rsid w:val="00E07F15"/>
    <w:rsid w:val="00E114E4"/>
    <w:rsid w:val="00E152B1"/>
    <w:rsid w:val="00E20B84"/>
    <w:rsid w:val="00E31035"/>
    <w:rsid w:val="00E349A6"/>
    <w:rsid w:val="00E47AFE"/>
    <w:rsid w:val="00E8032D"/>
    <w:rsid w:val="00E86534"/>
    <w:rsid w:val="00E87C5A"/>
    <w:rsid w:val="00E9187E"/>
    <w:rsid w:val="00E9239E"/>
    <w:rsid w:val="00EB2372"/>
    <w:rsid w:val="00EB2675"/>
    <w:rsid w:val="00EB4E80"/>
    <w:rsid w:val="00EC3C3D"/>
    <w:rsid w:val="00ED3BFD"/>
    <w:rsid w:val="00ED6EE1"/>
    <w:rsid w:val="00EF114C"/>
    <w:rsid w:val="00F06A2E"/>
    <w:rsid w:val="00F06DC1"/>
    <w:rsid w:val="00F119D1"/>
    <w:rsid w:val="00F15BAA"/>
    <w:rsid w:val="00F16AFE"/>
    <w:rsid w:val="00F2364D"/>
    <w:rsid w:val="00F25001"/>
    <w:rsid w:val="00F25C58"/>
    <w:rsid w:val="00F31002"/>
    <w:rsid w:val="00F342F4"/>
    <w:rsid w:val="00F357E8"/>
    <w:rsid w:val="00F5155C"/>
    <w:rsid w:val="00F5219E"/>
    <w:rsid w:val="00F5285E"/>
    <w:rsid w:val="00F65318"/>
    <w:rsid w:val="00F6708B"/>
    <w:rsid w:val="00F72CDD"/>
    <w:rsid w:val="00F74C81"/>
    <w:rsid w:val="00F80EFE"/>
    <w:rsid w:val="00F84488"/>
    <w:rsid w:val="00F91A7E"/>
    <w:rsid w:val="00FA2962"/>
    <w:rsid w:val="00FA3B48"/>
    <w:rsid w:val="00FA3FE5"/>
    <w:rsid w:val="00FB06D2"/>
    <w:rsid w:val="00FB2B09"/>
    <w:rsid w:val="00FB30A2"/>
    <w:rsid w:val="00FB3283"/>
    <w:rsid w:val="00FB555D"/>
    <w:rsid w:val="00FB5F3B"/>
    <w:rsid w:val="00FB60D9"/>
    <w:rsid w:val="00FC0233"/>
    <w:rsid w:val="00FD3F87"/>
    <w:rsid w:val="00FE02E3"/>
    <w:rsid w:val="00FE2B6D"/>
    <w:rsid w:val="00FE38BE"/>
    <w:rsid w:val="00FE77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84045B5-0789-4C3E-8AAD-8307F97ED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B06D2"/>
    <w:rPr>
      <w:sz w:val="24"/>
      <w:szCs w:val="24"/>
    </w:rPr>
  </w:style>
  <w:style w:type="paragraph" w:styleId="Heading1">
    <w:name w:val="heading 1"/>
    <w:basedOn w:val="Normal"/>
    <w:next w:val="Normal"/>
    <w:qFormat/>
    <w:rsid w:val="0067605F"/>
    <w:pPr>
      <w:keepNext/>
      <w:spacing w:line="240" w:lineRule="exact"/>
      <w:ind w:left="432" w:hanging="432"/>
      <w:jc w:val="center"/>
      <w:outlineLvl w:val="0"/>
    </w:pPr>
    <w:rPr>
      <w:b/>
      <w:szCs w:val="20"/>
      <w:lang w:eastAsia="en-US"/>
    </w:rPr>
  </w:style>
  <w:style w:type="paragraph" w:styleId="Heading2">
    <w:name w:val="heading 2"/>
    <w:basedOn w:val="Normal"/>
    <w:next w:val="Normal"/>
    <w:qFormat/>
    <w:rsid w:val="0067605F"/>
    <w:pPr>
      <w:keepNext/>
      <w:spacing w:line="240" w:lineRule="exact"/>
      <w:jc w:val="center"/>
      <w:outlineLvl w:val="1"/>
    </w:pPr>
    <w:rPr>
      <w:b/>
      <w:szCs w:val="20"/>
      <w:lang w:eastAsia="en-US"/>
    </w:rPr>
  </w:style>
  <w:style w:type="paragraph" w:styleId="Heading3">
    <w:name w:val="heading 3"/>
    <w:basedOn w:val="Normal"/>
    <w:next w:val="Normal"/>
    <w:qFormat/>
    <w:rsid w:val="0067605F"/>
    <w:pPr>
      <w:keepNext/>
      <w:tabs>
        <w:tab w:val="left" w:pos="450"/>
      </w:tabs>
      <w:spacing w:line="240" w:lineRule="exact"/>
      <w:ind w:left="432" w:hanging="432"/>
      <w:outlineLvl w:val="2"/>
    </w:pPr>
    <w:rPr>
      <w:b/>
      <w:szCs w:val="20"/>
      <w:lang w:eastAsia="en-US"/>
    </w:rPr>
  </w:style>
  <w:style w:type="paragraph" w:styleId="Heading4">
    <w:name w:val="heading 4"/>
    <w:basedOn w:val="Normal"/>
    <w:next w:val="Normal"/>
    <w:qFormat/>
    <w:rsid w:val="0067605F"/>
    <w:pPr>
      <w:keepNext/>
      <w:spacing w:line="240" w:lineRule="exact"/>
      <w:outlineLvl w:val="3"/>
    </w:pPr>
    <w:rPr>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semiHidden/>
    <w:rsid w:val="0067605F"/>
    <w:pPr>
      <w:spacing w:line="240" w:lineRule="exact"/>
    </w:pPr>
    <w:rPr>
      <w:rFonts w:ascii="Courier" w:eastAsia="Times New Roman" w:hAnsi="Courier"/>
      <w:sz w:val="24"/>
      <w:lang w:eastAsia="en-US"/>
    </w:rPr>
  </w:style>
  <w:style w:type="paragraph" w:styleId="Header">
    <w:name w:val="header"/>
    <w:basedOn w:val="Normal"/>
    <w:rsid w:val="0067605F"/>
    <w:pPr>
      <w:tabs>
        <w:tab w:val="center" w:pos="4320"/>
        <w:tab w:val="right" w:pos="8640"/>
      </w:tabs>
      <w:spacing w:line="240" w:lineRule="exact"/>
      <w:ind w:left="432" w:hanging="432"/>
    </w:pPr>
    <w:rPr>
      <w:rFonts w:eastAsia="Times New Roman"/>
      <w:szCs w:val="20"/>
      <w:lang w:eastAsia="en-US"/>
    </w:rPr>
  </w:style>
  <w:style w:type="paragraph" w:styleId="Title">
    <w:name w:val="Title"/>
    <w:basedOn w:val="Normal"/>
    <w:qFormat/>
    <w:rsid w:val="0067605F"/>
    <w:pPr>
      <w:spacing w:line="240" w:lineRule="exact"/>
      <w:ind w:left="432" w:hanging="432"/>
      <w:jc w:val="center"/>
    </w:pPr>
    <w:rPr>
      <w:rFonts w:eastAsia="Times New Roman"/>
      <w:b/>
      <w:sz w:val="28"/>
      <w:szCs w:val="20"/>
      <w:lang w:eastAsia="en-US"/>
    </w:rPr>
  </w:style>
  <w:style w:type="paragraph" w:styleId="BodyText">
    <w:name w:val="Body Text"/>
    <w:basedOn w:val="Normal"/>
    <w:rsid w:val="0067605F"/>
    <w:pPr>
      <w:pBdr>
        <w:top w:val="single" w:sz="6" w:space="1" w:color="auto"/>
        <w:left w:val="single" w:sz="6" w:space="1" w:color="auto"/>
        <w:bottom w:val="single" w:sz="6" w:space="1" w:color="auto"/>
        <w:right w:val="single" w:sz="6" w:space="1" w:color="auto"/>
      </w:pBdr>
      <w:spacing w:line="240" w:lineRule="exact"/>
    </w:pPr>
    <w:rPr>
      <w:rFonts w:eastAsia="Times New Roman"/>
      <w:b/>
      <w:sz w:val="28"/>
      <w:szCs w:val="20"/>
      <w:lang w:eastAsia="en-US"/>
    </w:rPr>
  </w:style>
  <w:style w:type="paragraph" w:styleId="BodyText3">
    <w:name w:val="Body Text 3"/>
    <w:basedOn w:val="Normal"/>
    <w:rsid w:val="0067605F"/>
    <w:pPr>
      <w:spacing w:line="240" w:lineRule="exact"/>
      <w:jc w:val="center"/>
    </w:pPr>
    <w:rPr>
      <w:rFonts w:eastAsia="Times New Roman"/>
      <w:b/>
      <w:i/>
      <w:szCs w:val="20"/>
      <w:lang w:eastAsia="en-US"/>
    </w:rPr>
  </w:style>
  <w:style w:type="paragraph" w:customStyle="1" w:styleId="N1">
    <w:name w:val="N1"/>
    <w:rsid w:val="0067605F"/>
    <w:pPr>
      <w:tabs>
        <w:tab w:val="left" w:pos="720"/>
      </w:tabs>
      <w:spacing w:line="240" w:lineRule="exact"/>
      <w:ind w:left="965" w:hanging="475"/>
    </w:pPr>
    <w:rPr>
      <w:rFonts w:eastAsia="Times New Roman"/>
      <w:sz w:val="24"/>
      <w:lang w:eastAsia="en-US"/>
    </w:rPr>
  </w:style>
  <w:style w:type="paragraph" w:customStyle="1" w:styleId="Centered">
    <w:name w:val="Centered"/>
    <w:rsid w:val="0067605F"/>
    <w:pPr>
      <w:keepLines/>
      <w:spacing w:line="240" w:lineRule="exact"/>
      <w:jc w:val="center"/>
    </w:pPr>
    <w:rPr>
      <w:rFonts w:ascii="Prestige" w:eastAsia="Times New Roman" w:hAnsi="Prestige"/>
      <w:sz w:val="24"/>
      <w:lang w:eastAsia="en-US"/>
    </w:rPr>
  </w:style>
  <w:style w:type="paragraph" w:customStyle="1" w:styleId="FlushSSpace">
    <w:name w:val="Flush: S Space"/>
    <w:rsid w:val="0067605F"/>
    <w:pPr>
      <w:spacing w:line="240" w:lineRule="exact"/>
    </w:pPr>
    <w:rPr>
      <w:rFonts w:ascii="Prestige" w:eastAsia="Times New Roman" w:hAnsi="Prestige"/>
      <w:sz w:val="24"/>
      <w:lang w:eastAsia="en-US"/>
    </w:rPr>
  </w:style>
  <w:style w:type="paragraph" w:customStyle="1" w:styleId="Style1">
    <w:name w:val="Style1"/>
    <w:basedOn w:val="Normal"/>
    <w:rsid w:val="0067605F"/>
    <w:pPr>
      <w:spacing w:line="240" w:lineRule="exact"/>
      <w:ind w:left="432" w:hanging="432"/>
    </w:pPr>
    <w:rPr>
      <w:rFonts w:eastAsia="Times New Roman"/>
      <w:szCs w:val="20"/>
      <w:lang w:eastAsia="en-US"/>
    </w:rPr>
  </w:style>
  <w:style w:type="paragraph" w:styleId="Footer">
    <w:name w:val="footer"/>
    <w:basedOn w:val="Normal"/>
    <w:link w:val="FooterChar"/>
    <w:uiPriority w:val="99"/>
    <w:rsid w:val="00627CF8"/>
    <w:pPr>
      <w:tabs>
        <w:tab w:val="center" w:pos="4320"/>
        <w:tab w:val="right" w:pos="8640"/>
      </w:tabs>
    </w:pPr>
  </w:style>
  <w:style w:type="character" w:styleId="PageNumber">
    <w:name w:val="page number"/>
    <w:basedOn w:val="DefaultParagraphFont"/>
    <w:rsid w:val="00627CF8"/>
  </w:style>
  <w:style w:type="character" w:styleId="Hyperlink">
    <w:name w:val="Hyperlink"/>
    <w:basedOn w:val="DefaultParagraphFont"/>
    <w:rsid w:val="00E349A6"/>
    <w:rPr>
      <w:color w:val="0000FF"/>
      <w:u w:val="single"/>
    </w:rPr>
  </w:style>
  <w:style w:type="paragraph" w:styleId="BalloonText">
    <w:name w:val="Balloon Text"/>
    <w:basedOn w:val="Normal"/>
    <w:semiHidden/>
    <w:rsid w:val="00C3312A"/>
    <w:rPr>
      <w:rFonts w:ascii="Tahoma" w:hAnsi="Tahoma" w:cs="Tahoma"/>
      <w:sz w:val="16"/>
      <w:szCs w:val="16"/>
    </w:rPr>
  </w:style>
  <w:style w:type="paragraph" w:styleId="NoSpacing">
    <w:name w:val="No Spacing"/>
    <w:uiPriority w:val="1"/>
    <w:qFormat/>
    <w:rsid w:val="005D65B4"/>
    <w:rPr>
      <w:rFonts w:ascii="Arial" w:hAnsi="Arial"/>
      <w:sz w:val="22"/>
      <w:szCs w:val="22"/>
    </w:rPr>
  </w:style>
  <w:style w:type="paragraph" w:styleId="ListParagraph">
    <w:name w:val="List Paragraph"/>
    <w:basedOn w:val="Normal"/>
    <w:uiPriority w:val="34"/>
    <w:qFormat/>
    <w:rsid w:val="00C75808"/>
    <w:pPr>
      <w:ind w:left="720"/>
      <w:contextualSpacing/>
    </w:pPr>
  </w:style>
  <w:style w:type="character" w:customStyle="1" w:styleId="FooterChar">
    <w:name w:val="Footer Char"/>
    <w:basedOn w:val="DefaultParagraphFont"/>
    <w:link w:val="Footer"/>
    <w:uiPriority w:val="99"/>
    <w:rsid w:val="001602F5"/>
    <w:rPr>
      <w:sz w:val="24"/>
      <w:szCs w:val="24"/>
    </w:rPr>
  </w:style>
  <w:style w:type="paragraph" w:customStyle="1" w:styleId="Default">
    <w:name w:val="Default"/>
    <w:rsid w:val="00D864AE"/>
    <w:pPr>
      <w:autoSpaceDE w:val="0"/>
      <w:autoSpaceDN w:val="0"/>
      <w:adjustRightInd w:val="0"/>
    </w:pPr>
    <w:rPr>
      <w:rFonts w:ascii="Arial" w:eastAsiaTheme="minorHAnsi" w:hAnsi="Arial" w:cs="Arial"/>
      <w:color w:val="000000"/>
      <w:sz w:val="24"/>
      <w:szCs w:val="24"/>
      <w:lang w:eastAsia="en-US"/>
    </w:rPr>
  </w:style>
  <w:style w:type="character" w:styleId="FollowedHyperlink">
    <w:name w:val="FollowedHyperlink"/>
    <w:basedOn w:val="DefaultParagraphFont"/>
    <w:rsid w:val="00BB26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14751">
      <w:bodyDiv w:val="1"/>
      <w:marLeft w:val="0"/>
      <w:marRight w:val="0"/>
      <w:marTop w:val="0"/>
      <w:marBottom w:val="0"/>
      <w:divBdr>
        <w:top w:val="none" w:sz="0" w:space="0" w:color="auto"/>
        <w:left w:val="none" w:sz="0" w:space="0" w:color="auto"/>
        <w:bottom w:val="none" w:sz="0" w:space="0" w:color="auto"/>
        <w:right w:val="none" w:sz="0" w:space="0" w:color="auto"/>
      </w:divBdr>
    </w:div>
    <w:div w:id="72436209">
      <w:bodyDiv w:val="1"/>
      <w:marLeft w:val="0"/>
      <w:marRight w:val="0"/>
      <w:marTop w:val="0"/>
      <w:marBottom w:val="0"/>
      <w:divBdr>
        <w:top w:val="none" w:sz="0" w:space="0" w:color="auto"/>
        <w:left w:val="none" w:sz="0" w:space="0" w:color="auto"/>
        <w:bottom w:val="none" w:sz="0" w:space="0" w:color="auto"/>
        <w:right w:val="none" w:sz="0" w:space="0" w:color="auto"/>
      </w:divBdr>
    </w:div>
    <w:div w:id="83574412">
      <w:bodyDiv w:val="1"/>
      <w:marLeft w:val="0"/>
      <w:marRight w:val="0"/>
      <w:marTop w:val="0"/>
      <w:marBottom w:val="0"/>
      <w:divBdr>
        <w:top w:val="none" w:sz="0" w:space="0" w:color="auto"/>
        <w:left w:val="none" w:sz="0" w:space="0" w:color="auto"/>
        <w:bottom w:val="none" w:sz="0" w:space="0" w:color="auto"/>
        <w:right w:val="none" w:sz="0" w:space="0" w:color="auto"/>
      </w:divBdr>
    </w:div>
    <w:div w:id="220822777">
      <w:bodyDiv w:val="1"/>
      <w:marLeft w:val="0"/>
      <w:marRight w:val="0"/>
      <w:marTop w:val="0"/>
      <w:marBottom w:val="0"/>
      <w:divBdr>
        <w:top w:val="none" w:sz="0" w:space="0" w:color="auto"/>
        <w:left w:val="none" w:sz="0" w:space="0" w:color="auto"/>
        <w:bottom w:val="none" w:sz="0" w:space="0" w:color="auto"/>
        <w:right w:val="none" w:sz="0" w:space="0" w:color="auto"/>
      </w:divBdr>
    </w:div>
    <w:div w:id="393047163">
      <w:bodyDiv w:val="1"/>
      <w:marLeft w:val="0"/>
      <w:marRight w:val="0"/>
      <w:marTop w:val="0"/>
      <w:marBottom w:val="0"/>
      <w:divBdr>
        <w:top w:val="none" w:sz="0" w:space="0" w:color="auto"/>
        <w:left w:val="none" w:sz="0" w:space="0" w:color="auto"/>
        <w:bottom w:val="none" w:sz="0" w:space="0" w:color="auto"/>
        <w:right w:val="none" w:sz="0" w:space="0" w:color="auto"/>
      </w:divBdr>
    </w:div>
    <w:div w:id="408698906">
      <w:bodyDiv w:val="1"/>
      <w:marLeft w:val="0"/>
      <w:marRight w:val="0"/>
      <w:marTop w:val="0"/>
      <w:marBottom w:val="0"/>
      <w:divBdr>
        <w:top w:val="none" w:sz="0" w:space="0" w:color="auto"/>
        <w:left w:val="none" w:sz="0" w:space="0" w:color="auto"/>
        <w:bottom w:val="none" w:sz="0" w:space="0" w:color="auto"/>
        <w:right w:val="none" w:sz="0" w:space="0" w:color="auto"/>
      </w:divBdr>
    </w:div>
    <w:div w:id="1084717095">
      <w:bodyDiv w:val="1"/>
      <w:marLeft w:val="0"/>
      <w:marRight w:val="0"/>
      <w:marTop w:val="0"/>
      <w:marBottom w:val="0"/>
      <w:divBdr>
        <w:top w:val="none" w:sz="0" w:space="0" w:color="auto"/>
        <w:left w:val="none" w:sz="0" w:space="0" w:color="auto"/>
        <w:bottom w:val="none" w:sz="0" w:space="0" w:color="auto"/>
        <w:right w:val="none" w:sz="0" w:space="0" w:color="auto"/>
      </w:divBdr>
    </w:div>
    <w:div w:id="1137836701">
      <w:bodyDiv w:val="1"/>
      <w:marLeft w:val="0"/>
      <w:marRight w:val="0"/>
      <w:marTop w:val="0"/>
      <w:marBottom w:val="0"/>
      <w:divBdr>
        <w:top w:val="none" w:sz="0" w:space="0" w:color="auto"/>
        <w:left w:val="none" w:sz="0" w:space="0" w:color="auto"/>
        <w:bottom w:val="none" w:sz="0" w:space="0" w:color="auto"/>
        <w:right w:val="none" w:sz="0" w:space="0" w:color="auto"/>
      </w:divBdr>
    </w:div>
    <w:div w:id="1510178729">
      <w:bodyDiv w:val="1"/>
      <w:marLeft w:val="0"/>
      <w:marRight w:val="0"/>
      <w:marTop w:val="0"/>
      <w:marBottom w:val="0"/>
      <w:divBdr>
        <w:top w:val="none" w:sz="0" w:space="0" w:color="auto"/>
        <w:left w:val="none" w:sz="0" w:space="0" w:color="auto"/>
        <w:bottom w:val="none" w:sz="0" w:space="0" w:color="auto"/>
        <w:right w:val="none" w:sz="0" w:space="0" w:color="auto"/>
      </w:divBdr>
    </w:div>
    <w:div w:id="1549604187">
      <w:bodyDiv w:val="1"/>
      <w:marLeft w:val="0"/>
      <w:marRight w:val="0"/>
      <w:marTop w:val="0"/>
      <w:marBottom w:val="0"/>
      <w:divBdr>
        <w:top w:val="none" w:sz="0" w:space="0" w:color="auto"/>
        <w:left w:val="none" w:sz="0" w:space="0" w:color="auto"/>
        <w:bottom w:val="none" w:sz="0" w:space="0" w:color="auto"/>
        <w:right w:val="none" w:sz="0" w:space="0" w:color="auto"/>
      </w:divBdr>
    </w:div>
    <w:div w:id="191971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wsp.edu/d2l/Pages/default.aspx" TargetMode="External"/><Relationship Id="rId13" Type="http://schemas.openxmlformats.org/officeDocument/2006/relationships/hyperlink" Target="http://www.uwsp.edu/AcadAff/Handbook/CH5-6%2011-12.pdf" TargetMode="External"/><Relationship Id="rId18" Type="http://schemas.openxmlformats.org/officeDocument/2006/relationships/hyperlink" Target="http://www.uwsp.edu/infotech/Pages/default.aspx" TargetMode="Externa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yperlink" Target="http://www.asha.org/policy/ET2010-00309/" TargetMode="External"/><Relationship Id="rId7" Type="http://schemas.openxmlformats.org/officeDocument/2006/relationships/endnotes" Target="endnotes.xml"/><Relationship Id="rId12" Type="http://schemas.openxmlformats.org/officeDocument/2006/relationships/hyperlink" Target="http://www.uwsp.edu/dos/Pages/Information%20for%20Students.aspx" TargetMode="External"/><Relationship Id="rId17" Type="http://schemas.openxmlformats.org/officeDocument/2006/relationships/hyperlink" Target="http://www.uwsp.edu/stuaffairs/Documents/RightsRespons/ADA/rightsWebAccess.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wsp.edu/stuaffairs/Documents/RightsRespons/ADA/rightsADAAccomodateForm.pdf" TargetMode="External"/><Relationship Id="rId20" Type="http://schemas.openxmlformats.org/officeDocument/2006/relationships/hyperlink" Target="http://www.audiology.org/resources/documentlibrary/Pages/codeofethics.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wsp.edu/AcadAff/Handbook/CH5-6%2011-12.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wsp.edu/stuaffairs/Documents/RightsRespons/ADA/rightsADAPolicyInfo.pdf" TargetMode="External"/><Relationship Id="rId23" Type="http://schemas.openxmlformats.org/officeDocument/2006/relationships/footer" Target="footer1.xml"/><Relationship Id="rId28" Type="http://schemas.openxmlformats.org/officeDocument/2006/relationships/customXml" Target="../customXml/item4.xml"/><Relationship Id="rId10" Type="http://schemas.openxmlformats.org/officeDocument/2006/relationships/hyperlink" Target="http://www.uwsp.edu/acadaff/Pages/handbook.aspx" TargetMode="External"/><Relationship Id="rId19" Type="http://schemas.openxmlformats.org/officeDocument/2006/relationships/hyperlink" Target="http://www4.uwsp.edu/it/students.aspx" TargetMode="External"/><Relationship Id="rId4" Type="http://schemas.openxmlformats.org/officeDocument/2006/relationships/settings" Target="settings.xml"/><Relationship Id="rId9" Type="http://schemas.openxmlformats.org/officeDocument/2006/relationships/hyperlink" Target="http://www.uwsp.edu/stuaffairs/Pages/rightsandresponsibilities.aspx" TargetMode="External"/><Relationship Id="rId14" Type="http://schemas.openxmlformats.org/officeDocument/2006/relationships/hyperlink" Target="http://www.uwsp.edu/stuaffairs/Documents/RightsRespons/SRR-2010/rightsChap22.pdf" TargetMode="External"/><Relationship Id="rId22" Type="http://schemas.openxmlformats.org/officeDocument/2006/relationships/header" Target="header1.xml"/><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845</Number>
    <Section xmlns="409cf07c-705a-4568-bc2e-e1a7cd36a2d3" xsi:nil="true"/>
    <Calendar_x0020_Year xmlns="409cf07c-705a-4568-bc2e-e1a7cd36a2d3">2016</Calendar_x0020_Year>
    <Course_x0020_Name xmlns="409cf07c-705a-4568-bc2e-e1a7cd36a2d3">Human Balance System</Course_x0020_Name>
    <Instructor xmlns="409cf07c-705a-4568-bc2e-e1a7cd36a2d3" xsi:nil="true"/>
    <Pre xmlns="409cf07c-705a-4568-bc2e-e1a7cd36a2d3">25</Pre>
    <Campus xmlns="409cf07c-705a-4568-bc2e-e1a7cd36a2d3">
      <Value>Stevens Point</Value>
    </Campus>
  </documentManagement>
</p:properties>
</file>

<file path=customXml/itemProps1.xml><?xml version="1.0" encoding="utf-8"?>
<ds:datastoreItem xmlns:ds="http://schemas.openxmlformats.org/officeDocument/2006/customXml" ds:itemID="{852C779B-4CA7-409A-A3CA-ABCA7E7DF75C}">
  <ds:schemaRefs>
    <ds:schemaRef ds:uri="http://schemas.openxmlformats.org/officeDocument/2006/bibliography"/>
  </ds:schemaRefs>
</ds:datastoreItem>
</file>

<file path=customXml/itemProps2.xml><?xml version="1.0" encoding="utf-8"?>
<ds:datastoreItem xmlns:ds="http://schemas.openxmlformats.org/officeDocument/2006/customXml" ds:itemID="{41762051-8B1D-4222-B239-B2C6EB30358D}"/>
</file>

<file path=customXml/itemProps3.xml><?xml version="1.0" encoding="utf-8"?>
<ds:datastoreItem xmlns:ds="http://schemas.openxmlformats.org/officeDocument/2006/customXml" ds:itemID="{D300516A-D157-4B39-98C7-05377FD5A24A}"/>
</file>

<file path=customXml/itemProps4.xml><?xml version="1.0" encoding="utf-8"?>
<ds:datastoreItem xmlns:ds="http://schemas.openxmlformats.org/officeDocument/2006/customXml" ds:itemID="{E472C252-52EF-4578-8141-69602CB1268A}"/>
</file>

<file path=docProps/app.xml><?xml version="1.0" encoding="utf-8"?>
<Properties xmlns="http://schemas.openxmlformats.org/officeDocument/2006/extended-properties" xmlns:vt="http://schemas.openxmlformats.org/officeDocument/2006/docPropsVTypes">
  <Template>Normal.dotm</Template>
  <TotalTime>0</TotalTime>
  <Pages>4</Pages>
  <Words>1531</Words>
  <Characters>8729</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CD451: Introduction to Hearing Science</vt:lpstr>
    </vt:vector>
  </TitlesOfParts>
  <Company>UWSP</Company>
  <LinksUpToDate>false</LinksUpToDate>
  <CharactersWithSpaces>10240</CharactersWithSpaces>
  <SharedDoc>false</SharedDoc>
  <HLinks>
    <vt:vector size="18" baseType="variant">
      <vt:variant>
        <vt:i4>6357092</vt:i4>
      </vt:variant>
      <vt:variant>
        <vt:i4>6</vt:i4>
      </vt:variant>
      <vt:variant>
        <vt:i4>0</vt:i4>
      </vt:variant>
      <vt:variant>
        <vt:i4>5</vt:i4>
      </vt:variant>
      <vt:variant>
        <vt:lpwstr>http://www.uwsp.edu/admin/stuaffairs/rights/rightsADAPolicyInfo.pdf</vt:lpwstr>
      </vt:variant>
      <vt:variant>
        <vt:lpwstr/>
      </vt:variant>
      <vt:variant>
        <vt:i4>196624</vt:i4>
      </vt:variant>
      <vt:variant>
        <vt:i4>3</vt:i4>
      </vt:variant>
      <vt:variant>
        <vt:i4>0</vt:i4>
      </vt:variant>
      <vt:variant>
        <vt:i4>5</vt:i4>
      </vt:variant>
      <vt:variant>
        <vt:lpwstr>http://www.uwsp.edu/admin/stuaffairs/rights/rightsChap22.pdf</vt:lpwstr>
      </vt:variant>
      <vt:variant>
        <vt:lpwstr/>
      </vt:variant>
      <vt:variant>
        <vt:i4>327699</vt:i4>
      </vt:variant>
      <vt:variant>
        <vt:i4>0</vt:i4>
      </vt:variant>
      <vt:variant>
        <vt:i4>0</vt:i4>
      </vt:variant>
      <vt:variant>
        <vt:i4>5</vt:i4>
      </vt:variant>
      <vt:variant>
        <vt:lpwstr>http://www.uwsp.edu/admin/stuaffairs/rights/rightsChap14.pdf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CD451: Introduction to Hearing Science</dc:title>
  <dc:creator>dhenry</dc:creator>
  <cp:lastModifiedBy>Molski, Tammy</cp:lastModifiedBy>
  <cp:revision>2</cp:revision>
  <cp:lastPrinted>2012-08-15T17:52:00Z</cp:lastPrinted>
  <dcterms:created xsi:type="dcterms:W3CDTF">2018-11-14T16:39:00Z</dcterms:created>
  <dcterms:modified xsi:type="dcterms:W3CDTF">2018-11-14T16:39:00Z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